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2D6E" w14:textId="4BCF03EA" w:rsidR="007E0FEA" w:rsidRDefault="00C933CA">
      <w:r>
        <w:rPr>
          <w:b/>
          <w:noProof/>
        </w:rPr>
        <w:drawing>
          <wp:inline distT="0" distB="0" distL="0" distR="0" wp14:anchorId="2D745E4A" wp14:editId="6D32AACA">
            <wp:extent cx="628650" cy="695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331C7" w14:textId="77777777" w:rsidR="001237E8" w:rsidRDefault="001237E8" w:rsidP="001237E8">
      <w:pPr>
        <w:jc w:val="center"/>
        <w:rPr>
          <w:b/>
          <w:bCs/>
        </w:rPr>
      </w:pPr>
    </w:p>
    <w:p w14:paraId="03FED06E" w14:textId="77777777" w:rsidR="001237E8" w:rsidRDefault="001237E8" w:rsidP="001237E8">
      <w:pPr>
        <w:jc w:val="center"/>
        <w:rPr>
          <w:b/>
          <w:bCs/>
        </w:rPr>
      </w:pPr>
    </w:p>
    <w:p w14:paraId="023244D7" w14:textId="4C195C82" w:rsidR="001237E8" w:rsidRPr="001237E8" w:rsidRDefault="001237E8" w:rsidP="001237E8">
      <w:pPr>
        <w:jc w:val="center"/>
        <w:rPr>
          <w:b/>
          <w:bCs/>
          <w:sz w:val="24"/>
          <w:szCs w:val="24"/>
        </w:rPr>
      </w:pPr>
      <w:r w:rsidRPr="001237E8">
        <w:rPr>
          <w:b/>
          <w:bCs/>
          <w:sz w:val="24"/>
          <w:szCs w:val="24"/>
        </w:rPr>
        <w:t>OBEC JÍLOVICE</w:t>
      </w:r>
    </w:p>
    <w:p w14:paraId="0AD0BEA5" w14:textId="5EEDE87B" w:rsidR="001237E8" w:rsidRPr="001237E8" w:rsidRDefault="001237E8" w:rsidP="001237E8">
      <w:pPr>
        <w:jc w:val="center"/>
        <w:rPr>
          <w:b/>
          <w:bCs/>
          <w:sz w:val="24"/>
          <w:szCs w:val="24"/>
        </w:rPr>
      </w:pPr>
      <w:r w:rsidRPr="001237E8">
        <w:rPr>
          <w:b/>
          <w:bCs/>
          <w:sz w:val="24"/>
          <w:szCs w:val="24"/>
        </w:rPr>
        <w:t>ROZPOČTOVÉ PROVIZORIUM NA ROK 202</w:t>
      </w:r>
      <w:r w:rsidR="007459D3">
        <w:rPr>
          <w:b/>
          <w:bCs/>
          <w:sz w:val="24"/>
          <w:szCs w:val="24"/>
        </w:rPr>
        <w:t>5</w:t>
      </w:r>
    </w:p>
    <w:p w14:paraId="3C757BCF" w14:textId="021B8281" w:rsidR="001237E8" w:rsidRDefault="001237E8" w:rsidP="001237E8">
      <w:pPr>
        <w:jc w:val="center"/>
        <w:rPr>
          <w:b/>
          <w:bCs/>
        </w:rPr>
      </w:pPr>
    </w:p>
    <w:p w14:paraId="746A3B38" w14:textId="48A4E052" w:rsidR="001237E8" w:rsidRPr="001237E8" w:rsidRDefault="001237E8" w:rsidP="001237E8">
      <w:pPr>
        <w:rPr>
          <w:sz w:val="24"/>
          <w:szCs w:val="24"/>
        </w:rPr>
      </w:pPr>
      <w:r w:rsidRPr="001237E8">
        <w:rPr>
          <w:sz w:val="24"/>
          <w:szCs w:val="24"/>
        </w:rPr>
        <w:t>Obec Jílovice nebude mít k 31.12.202</w:t>
      </w:r>
      <w:r w:rsidR="007459D3">
        <w:rPr>
          <w:sz w:val="24"/>
          <w:szCs w:val="24"/>
        </w:rPr>
        <w:t>4</w:t>
      </w:r>
      <w:r w:rsidR="00777B35">
        <w:rPr>
          <w:sz w:val="24"/>
          <w:szCs w:val="24"/>
        </w:rPr>
        <w:t xml:space="preserve"> </w:t>
      </w:r>
      <w:r w:rsidRPr="001237E8">
        <w:rPr>
          <w:sz w:val="24"/>
          <w:szCs w:val="24"/>
        </w:rPr>
        <w:t>schválený rozpočet na rok 202</w:t>
      </w:r>
      <w:r w:rsidR="007459D3">
        <w:rPr>
          <w:sz w:val="24"/>
          <w:szCs w:val="24"/>
        </w:rPr>
        <w:t>5</w:t>
      </w:r>
      <w:r w:rsidRPr="001237E8">
        <w:rPr>
          <w:sz w:val="24"/>
          <w:szCs w:val="24"/>
        </w:rPr>
        <w:t>.</w:t>
      </w:r>
    </w:p>
    <w:p w14:paraId="5E853A3A" w14:textId="3817A920" w:rsidR="001237E8" w:rsidRPr="001237E8" w:rsidRDefault="001237E8" w:rsidP="001237E8">
      <w:pPr>
        <w:rPr>
          <w:sz w:val="24"/>
          <w:szCs w:val="24"/>
        </w:rPr>
      </w:pPr>
    </w:p>
    <w:p w14:paraId="7EBFF33C" w14:textId="1607DB03" w:rsidR="001237E8" w:rsidRPr="001237E8" w:rsidRDefault="001237E8" w:rsidP="001237E8">
      <w:pPr>
        <w:rPr>
          <w:sz w:val="24"/>
          <w:szCs w:val="24"/>
        </w:rPr>
      </w:pPr>
      <w:r w:rsidRPr="001237E8">
        <w:rPr>
          <w:sz w:val="24"/>
          <w:szCs w:val="24"/>
        </w:rPr>
        <w:t xml:space="preserve">Zastupitelstvo obce Jílovice schválilo na svém zasedání dne </w:t>
      </w:r>
      <w:r w:rsidR="007459D3">
        <w:rPr>
          <w:sz w:val="24"/>
          <w:szCs w:val="24"/>
        </w:rPr>
        <w:t>4</w:t>
      </w:r>
      <w:r w:rsidRPr="001237E8">
        <w:rPr>
          <w:sz w:val="24"/>
          <w:szCs w:val="24"/>
        </w:rPr>
        <w:t>.1</w:t>
      </w:r>
      <w:r w:rsidR="007459D3">
        <w:rPr>
          <w:sz w:val="24"/>
          <w:szCs w:val="24"/>
        </w:rPr>
        <w:t>1</w:t>
      </w:r>
      <w:r w:rsidRPr="001237E8">
        <w:rPr>
          <w:sz w:val="24"/>
          <w:szCs w:val="24"/>
        </w:rPr>
        <w:t>.202</w:t>
      </w:r>
      <w:r w:rsidR="007459D3">
        <w:rPr>
          <w:sz w:val="24"/>
          <w:szCs w:val="24"/>
        </w:rPr>
        <w:t>4</w:t>
      </w:r>
      <w:r w:rsidRPr="001237E8">
        <w:rPr>
          <w:sz w:val="24"/>
          <w:szCs w:val="24"/>
        </w:rPr>
        <w:t>, že hospodaření obce Jílovice se od 1.1.202</w:t>
      </w:r>
      <w:r w:rsidR="007459D3">
        <w:rPr>
          <w:sz w:val="24"/>
          <w:szCs w:val="24"/>
        </w:rPr>
        <w:t>5</w:t>
      </w:r>
      <w:r w:rsidRPr="001237E8">
        <w:rPr>
          <w:sz w:val="24"/>
          <w:szCs w:val="24"/>
        </w:rPr>
        <w:t xml:space="preserve"> do doby schválení rozpočtu pro rok 202</w:t>
      </w:r>
      <w:r w:rsidR="007459D3">
        <w:rPr>
          <w:sz w:val="24"/>
          <w:szCs w:val="24"/>
        </w:rPr>
        <w:t>5</w:t>
      </w:r>
      <w:r w:rsidRPr="001237E8">
        <w:rPr>
          <w:sz w:val="24"/>
          <w:szCs w:val="24"/>
        </w:rPr>
        <w:t xml:space="preserve"> bude řídit pravidly rozpočtového provizoria s tím, že budou hrazeny pouze dlouhodobé závazky a nejnutnější výdaje pro zachování chodu obce a skutečné výdaje budou zahrnuty do schváleného rozpočtu obce pro rok 202</w:t>
      </w:r>
      <w:r w:rsidR="007459D3">
        <w:rPr>
          <w:sz w:val="24"/>
          <w:szCs w:val="24"/>
        </w:rPr>
        <w:t>5</w:t>
      </w:r>
      <w:r w:rsidRPr="001237E8">
        <w:rPr>
          <w:sz w:val="24"/>
          <w:szCs w:val="24"/>
        </w:rPr>
        <w:t>.</w:t>
      </w:r>
    </w:p>
    <w:p w14:paraId="767C0CA5" w14:textId="0FFE0284" w:rsidR="001237E8" w:rsidRPr="001237E8" w:rsidRDefault="001237E8" w:rsidP="001237E8">
      <w:pPr>
        <w:rPr>
          <w:sz w:val="24"/>
          <w:szCs w:val="24"/>
        </w:rPr>
      </w:pPr>
    </w:p>
    <w:p w14:paraId="1EB33D13" w14:textId="5E0B285B" w:rsidR="001237E8" w:rsidRPr="001237E8" w:rsidRDefault="001237E8" w:rsidP="001237E8">
      <w:pPr>
        <w:rPr>
          <w:sz w:val="24"/>
          <w:szCs w:val="24"/>
        </w:rPr>
      </w:pPr>
      <w:r w:rsidRPr="001237E8">
        <w:rPr>
          <w:sz w:val="24"/>
          <w:szCs w:val="24"/>
        </w:rPr>
        <w:t>K nahlédnutí v listinné podobě je na Obecním úřadě v </w:t>
      </w:r>
      <w:proofErr w:type="spellStart"/>
      <w:r w:rsidRPr="001237E8">
        <w:rPr>
          <w:sz w:val="24"/>
          <w:szCs w:val="24"/>
        </w:rPr>
        <w:t>Jílovici</w:t>
      </w:r>
      <w:proofErr w:type="spellEnd"/>
      <w:r w:rsidRPr="001237E8">
        <w:rPr>
          <w:sz w:val="24"/>
          <w:szCs w:val="24"/>
        </w:rPr>
        <w:t xml:space="preserve"> č.p. 26 a v elektronické podobě na www stránkách obce = </w:t>
      </w:r>
      <w:proofErr w:type="gramStart"/>
      <w:r w:rsidRPr="001237E8">
        <w:rPr>
          <w:sz w:val="24"/>
          <w:szCs w:val="24"/>
        </w:rPr>
        <w:t>obec-jilovice.cz .</w:t>
      </w:r>
      <w:proofErr w:type="gramEnd"/>
    </w:p>
    <w:p w14:paraId="6D182424" w14:textId="522F674C" w:rsidR="001237E8" w:rsidRPr="001237E8" w:rsidRDefault="001237E8" w:rsidP="001237E8">
      <w:pPr>
        <w:rPr>
          <w:sz w:val="24"/>
          <w:szCs w:val="24"/>
        </w:rPr>
      </w:pPr>
    </w:p>
    <w:p w14:paraId="7F9AAFF0" w14:textId="6C5C8884" w:rsidR="001237E8" w:rsidRPr="001237E8" w:rsidRDefault="001237E8" w:rsidP="001237E8">
      <w:pPr>
        <w:rPr>
          <w:sz w:val="24"/>
          <w:szCs w:val="24"/>
        </w:rPr>
      </w:pPr>
    </w:p>
    <w:p w14:paraId="34EE1362" w14:textId="37314C39" w:rsidR="001237E8" w:rsidRPr="001237E8" w:rsidRDefault="001237E8" w:rsidP="001237E8">
      <w:pPr>
        <w:rPr>
          <w:sz w:val="24"/>
          <w:szCs w:val="24"/>
        </w:rPr>
      </w:pPr>
      <w:r w:rsidRPr="001237E8">
        <w:rPr>
          <w:sz w:val="24"/>
          <w:szCs w:val="24"/>
        </w:rPr>
        <w:t>V </w:t>
      </w:r>
      <w:proofErr w:type="spellStart"/>
      <w:r w:rsidRPr="001237E8">
        <w:rPr>
          <w:sz w:val="24"/>
          <w:szCs w:val="24"/>
        </w:rPr>
        <w:t>Jílovici</w:t>
      </w:r>
      <w:proofErr w:type="spellEnd"/>
      <w:r w:rsidRPr="001237E8">
        <w:rPr>
          <w:sz w:val="24"/>
          <w:szCs w:val="24"/>
        </w:rPr>
        <w:t xml:space="preserve"> </w:t>
      </w:r>
      <w:r w:rsidR="007459D3">
        <w:rPr>
          <w:sz w:val="24"/>
          <w:szCs w:val="24"/>
        </w:rPr>
        <w:t>6</w:t>
      </w:r>
      <w:r w:rsidRPr="001237E8">
        <w:rPr>
          <w:sz w:val="24"/>
          <w:szCs w:val="24"/>
        </w:rPr>
        <w:t>.1</w:t>
      </w:r>
      <w:r w:rsidR="007459D3">
        <w:rPr>
          <w:sz w:val="24"/>
          <w:szCs w:val="24"/>
        </w:rPr>
        <w:t>1</w:t>
      </w:r>
      <w:r w:rsidRPr="001237E8">
        <w:rPr>
          <w:sz w:val="24"/>
          <w:szCs w:val="24"/>
        </w:rPr>
        <w:t>.202</w:t>
      </w:r>
      <w:r w:rsidR="007459D3">
        <w:rPr>
          <w:sz w:val="24"/>
          <w:szCs w:val="24"/>
        </w:rPr>
        <w:t>4</w:t>
      </w:r>
    </w:p>
    <w:p w14:paraId="42F7E2CD" w14:textId="3AC4A5DE" w:rsidR="001237E8" w:rsidRPr="001237E8" w:rsidRDefault="001237E8" w:rsidP="001237E8">
      <w:pPr>
        <w:rPr>
          <w:sz w:val="24"/>
          <w:szCs w:val="24"/>
        </w:rPr>
      </w:pPr>
    </w:p>
    <w:p w14:paraId="251C15DC" w14:textId="29F44E46" w:rsidR="001237E8" w:rsidRPr="001237E8" w:rsidRDefault="001237E8" w:rsidP="001237E8">
      <w:pPr>
        <w:rPr>
          <w:sz w:val="24"/>
          <w:szCs w:val="24"/>
        </w:rPr>
      </w:pP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  <w:t>Václav Ježek</w:t>
      </w:r>
    </w:p>
    <w:p w14:paraId="1C6B9F1C" w14:textId="1EF28330" w:rsidR="001237E8" w:rsidRPr="001237E8" w:rsidRDefault="001237E8" w:rsidP="001237E8">
      <w:pPr>
        <w:rPr>
          <w:sz w:val="24"/>
          <w:szCs w:val="24"/>
        </w:rPr>
      </w:pP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</w:r>
      <w:r w:rsidRPr="001237E8">
        <w:rPr>
          <w:sz w:val="24"/>
          <w:szCs w:val="24"/>
        </w:rPr>
        <w:tab/>
        <w:t>Starosta obce</w:t>
      </w:r>
    </w:p>
    <w:p w14:paraId="589F9BFB" w14:textId="7E2FDA53" w:rsidR="001237E8" w:rsidRPr="001237E8" w:rsidRDefault="001237E8" w:rsidP="001237E8">
      <w:pPr>
        <w:rPr>
          <w:sz w:val="24"/>
          <w:szCs w:val="24"/>
        </w:rPr>
      </w:pPr>
    </w:p>
    <w:p w14:paraId="32614C38" w14:textId="0C7FCEDD" w:rsidR="001237E8" w:rsidRPr="001237E8" w:rsidRDefault="001237E8" w:rsidP="001237E8">
      <w:pPr>
        <w:rPr>
          <w:sz w:val="24"/>
          <w:szCs w:val="24"/>
        </w:rPr>
      </w:pPr>
      <w:r w:rsidRPr="001237E8">
        <w:rPr>
          <w:sz w:val="24"/>
          <w:szCs w:val="24"/>
        </w:rPr>
        <w:t xml:space="preserve">Datum vyvěšení: </w:t>
      </w:r>
      <w:r w:rsidR="007459D3">
        <w:rPr>
          <w:sz w:val="24"/>
          <w:szCs w:val="24"/>
        </w:rPr>
        <w:t>6</w:t>
      </w:r>
      <w:r w:rsidRPr="001237E8">
        <w:rPr>
          <w:sz w:val="24"/>
          <w:szCs w:val="24"/>
        </w:rPr>
        <w:t>.1</w:t>
      </w:r>
      <w:r w:rsidR="007459D3">
        <w:rPr>
          <w:sz w:val="24"/>
          <w:szCs w:val="24"/>
        </w:rPr>
        <w:t>1</w:t>
      </w:r>
      <w:r w:rsidRPr="001237E8">
        <w:rPr>
          <w:sz w:val="24"/>
          <w:szCs w:val="24"/>
        </w:rPr>
        <w:t>.202</w:t>
      </w:r>
      <w:r w:rsidR="007459D3">
        <w:rPr>
          <w:sz w:val="24"/>
          <w:szCs w:val="24"/>
        </w:rPr>
        <w:t>4</w:t>
      </w:r>
    </w:p>
    <w:p w14:paraId="0311A39F" w14:textId="23CB2675" w:rsidR="001237E8" w:rsidRDefault="001237E8" w:rsidP="001237E8">
      <w:r w:rsidRPr="001237E8">
        <w:rPr>
          <w:sz w:val="24"/>
          <w:szCs w:val="24"/>
        </w:rPr>
        <w:t xml:space="preserve">Datum sejmutí: </w:t>
      </w:r>
      <w:r w:rsidR="00777B35">
        <w:rPr>
          <w:sz w:val="24"/>
          <w:szCs w:val="24"/>
        </w:rPr>
        <w:t>30</w:t>
      </w:r>
      <w:r w:rsidR="006F724E">
        <w:rPr>
          <w:sz w:val="24"/>
          <w:szCs w:val="24"/>
        </w:rPr>
        <w:t>.</w:t>
      </w:r>
      <w:r w:rsidR="00777B35">
        <w:rPr>
          <w:sz w:val="24"/>
          <w:szCs w:val="24"/>
        </w:rPr>
        <w:t>6</w:t>
      </w:r>
      <w:r w:rsidRPr="001237E8">
        <w:rPr>
          <w:sz w:val="24"/>
          <w:szCs w:val="24"/>
        </w:rPr>
        <w:t>.202</w:t>
      </w:r>
      <w:r w:rsidR="007459D3">
        <w:rPr>
          <w:sz w:val="24"/>
          <w:szCs w:val="24"/>
        </w:rPr>
        <w:t>5</w:t>
      </w:r>
    </w:p>
    <w:p w14:paraId="0AA1EE24" w14:textId="0139886A" w:rsidR="001237E8" w:rsidRDefault="001237E8" w:rsidP="001237E8"/>
    <w:p w14:paraId="1732F9DE" w14:textId="77777777" w:rsidR="001237E8" w:rsidRDefault="001237E8" w:rsidP="001237E8"/>
    <w:p w14:paraId="751A2C0B" w14:textId="081896BD" w:rsidR="001237E8" w:rsidRDefault="001237E8" w:rsidP="001237E8"/>
    <w:p w14:paraId="325B8423" w14:textId="77777777" w:rsidR="001237E8" w:rsidRPr="001237E8" w:rsidRDefault="001237E8" w:rsidP="001237E8"/>
    <w:p w14:paraId="44C07557" w14:textId="77777777" w:rsidR="001237E8" w:rsidRDefault="001237E8"/>
    <w:sectPr w:rsidR="0012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E8"/>
    <w:rsid w:val="001237E8"/>
    <w:rsid w:val="003A3960"/>
    <w:rsid w:val="005510BD"/>
    <w:rsid w:val="006A4BA0"/>
    <w:rsid w:val="006F724E"/>
    <w:rsid w:val="0070100E"/>
    <w:rsid w:val="007459D3"/>
    <w:rsid w:val="00777B35"/>
    <w:rsid w:val="007E0FEA"/>
    <w:rsid w:val="009F64EA"/>
    <w:rsid w:val="00C933CA"/>
    <w:rsid w:val="00F5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0ED4"/>
  <w15:chartTrackingRefBased/>
  <w15:docId w15:val="{767E4342-ABD7-4F62-BC2F-69FE6999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Solcova</dc:creator>
  <cp:keywords/>
  <dc:description/>
  <cp:lastModifiedBy>PC</cp:lastModifiedBy>
  <cp:revision>4</cp:revision>
  <cp:lastPrinted>2024-11-11T16:30:00Z</cp:lastPrinted>
  <dcterms:created xsi:type="dcterms:W3CDTF">2024-11-11T16:28:00Z</dcterms:created>
  <dcterms:modified xsi:type="dcterms:W3CDTF">2024-11-11T16:30:00Z</dcterms:modified>
</cp:coreProperties>
</file>