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before="0" w:after="60"/>
        <w:ind w:start="857" w:hanging="0"/>
        <w:jc w:val="start"/>
        <w:rPr/>
      </w:pPr>
      <w:r>
        <w:rPr>
          <w:b/>
          <w:sz w:val="56"/>
        </w:rPr>
        <w:t xml:space="preserve">VŠEOBECNÁ USTANOVENÍ  </w:t>
      </w:r>
    </w:p>
    <w:p>
      <w:pPr>
        <w:pStyle w:val="Normal"/>
        <w:spacing w:lineRule="auto" w:line="259" w:before="0" w:after="0"/>
        <w:jc w:val="center"/>
        <w:rPr/>
      </w:pPr>
      <w:r>
        <w:rPr>
          <w:b/>
          <w:sz w:val="56"/>
        </w:rPr>
        <w:t xml:space="preserve">A PROVOZNÍ ŘÁD  </w:t>
      </w:r>
    </w:p>
    <w:p>
      <w:pPr>
        <w:pStyle w:val="Normal"/>
        <w:spacing w:lineRule="auto" w:line="259" w:before="0" w:after="0"/>
        <w:ind w:start="10" w:end="1" w:hanging="10"/>
        <w:jc w:val="center"/>
        <w:rPr/>
      </w:pPr>
      <w:r>
        <w:rPr>
          <w:b/>
          <w:sz w:val="56"/>
        </w:rPr>
        <w:t>VOLNOČASOVÉ MÍSTNOSTI</w:t>
      </w:r>
    </w:p>
    <w:p>
      <w:pPr>
        <w:pStyle w:val="Normal"/>
        <w:spacing w:lineRule="auto" w:line="259" w:before="0" w:after="0"/>
        <w:ind w:start="0" w:hanging="0"/>
        <w:jc w:val="start"/>
        <w:rPr/>
      </w:pPr>
      <w:r>
        <w:rPr/>
        <w:t xml:space="preserve"> </w:t>
      </w:r>
    </w:p>
    <w:p>
      <w:pPr>
        <w:pStyle w:val="Normal"/>
        <w:spacing w:lineRule="auto" w:line="259" w:before="0" w:after="0"/>
        <w:ind w:start="0" w:hanging="0"/>
        <w:jc w:val="start"/>
        <w:rPr/>
      </w:pPr>
      <w:r>
        <w:rPr/>
        <w:t xml:space="preserve"> </w:t>
      </w:r>
    </w:p>
    <w:p>
      <w:pPr>
        <w:pStyle w:val="Normal"/>
        <w:spacing w:lineRule="auto" w:line="259" w:before="0" w:after="46"/>
        <w:ind w:start="0" w:hanging="0"/>
        <w:jc w:val="start"/>
        <w:rPr/>
      </w:pPr>
      <w:r>
        <w:rPr/>
        <w:t xml:space="preserve"> </w:t>
      </w:r>
    </w:p>
    <w:p>
      <w:pPr>
        <w:pStyle w:val="Nadpis1"/>
        <w:spacing w:before="0" w:after="0"/>
        <w:ind w:start="-5" w:hanging="10"/>
        <w:rPr/>
      </w:pPr>
      <w:r>
        <w:rPr>
          <w:rFonts w:eastAsia="Times New Roman" w:cs="Times New Roman" w:ascii="Times New Roman" w:hAnsi="Times New Roman"/>
          <w:sz w:val="28"/>
        </w:rPr>
        <w:t xml:space="preserve">1. Všeobecná ustanovení, organizace provozu </w:t>
      </w:r>
    </w:p>
    <w:p>
      <w:pPr>
        <w:pStyle w:val="Normal"/>
        <w:spacing w:lineRule="auto" w:line="259" w:before="0" w:after="0"/>
        <w:ind w:start="0" w:hanging="0"/>
        <w:jc w:val="start"/>
        <w:rPr/>
      </w:pPr>
      <w:r>
        <w:rPr>
          <w:b/>
          <w:sz w:val="28"/>
        </w:rPr>
        <w:t xml:space="preserve"> </w:t>
      </w:r>
    </w:p>
    <w:p>
      <w:pPr>
        <w:pStyle w:val="Normal"/>
        <w:spacing w:lineRule="auto" w:line="259" w:before="0" w:after="0"/>
        <w:ind w:start="-5" w:hanging="10"/>
        <w:jc w:val="start"/>
        <w:rPr/>
      </w:pPr>
      <w:r>
        <w:rPr>
          <w:i/>
        </w:rPr>
        <w:t xml:space="preserve">1.1. Všeobecná ustanovení </w:t>
      </w:r>
    </w:p>
    <w:p>
      <w:pPr>
        <w:pStyle w:val="Normal"/>
        <w:tabs>
          <w:tab w:val="clear" w:pos="708"/>
          <w:tab w:val="center" w:pos="3541" w:leader="none"/>
          <w:tab w:val="center" w:pos="4249" w:leader="none"/>
          <w:tab w:val="center" w:pos="4957" w:leader="none"/>
          <w:tab w:val="center" w:pos="5665" w:leader="none"/>
          <w:tab w:val="center" w:pos="6373" w:leader="none"/>
          <w:tab w:val="center" w:pos="7081" w:leader="none"/>
          <w:tab w:val="center" w:pos="7789" w:leader="none"/>
        </w:tabs>
        <w:spacing w:lineRule="auto" w:line="259" w:before="0" w:after="0"/>
        <w:ind w:start="-15" w:hanging="0"/>
        <w:jc w:val="start"/>
        <w:rPr/>
      </w:pPr>
      <w:r>
        <w:rPr>
          <w:i/>
        </w:rPr>
        <w:t xml:space="preserve">1.2. Organizace a řízení provozu </w:t>
        <w:tab/>
        <w:t xml:space="preserve"> </w:t>
        <w:tab/>
        <w:t xml:space="preserve"> </w:t>
        <w:tab/>
        <w:t xml:space="preserve"> </w:t>
        <w:tab/>
        <w:t xml:space="preserve"> </w:t>
        <w:tab/>
        <w:t xml:space="preserve"> </w:t>
        <w:tab/>
        <w:t xml:space="preserve"> </w:t>
        <w:tab/>
        <w:t xml:space="preserve"> </w:t>
      </w:r>
    </w:p>
    <w:p>
      <w:pPr>
        <w:pStyle w:val="Normal"/>
        <w:spacing w:lineRule="auto" w:line="259" w:before="0" w:after="0"/>
        <w:ind w:start="-5" w:hanging="10"/>
        <w:jc w:val="start"/>
        <w:rPr/>
      </w:pPr>
      <w:r>
        <w:rPr>
          <w:i/>
        </w:rPr>
        <w:t xml:space="preserve">1.3. Seznam zařízení volnočasové místnosti </w:t>
      </w:r>
    </w:p>
    <w:p>
      <w:pPr>
        <w:pStyle w:val="Normal"/>
        <w:spacing w:lineRule="auto" w:line="259" w:before="0" w:after="0"/>
        <w:ind w:start="-5" w:hanging="10"/>
        <w:jc w:val="start"/>
        <w:rPr/>
      </w:pPr>
      <w:r>
        <w:rPr>
          <w:i/>
        </w:rPr>
        <w:t>1.4. Podmínky vstupu do volnočasové místnosti</w:t>
      </w:r>
    </w:p>
    <w:p>
      <w:pPr>
        <w:pStyle w:val="Normal"/>
        <w:spacing w:lineRule="auto" w:line="259" w:before="0" w:after="68"/>
        <w:ind w:start="0" w:hanging="0"/>
        <w:jc w:val="start"/>
        <w:rPr/>
      </w:pPr>
      <w:r>
        <w:rPr>
          <w:i/>
        </w:rPr>
        <w:t xml:space="preserve"> </w:t>
      </w:r>
    </w:p>
    <w:p>
      <w:pPr>
        <w:pStyle w:val="Normal"/>
        <w:spacing w:lineRule="auto" w:line="259" w:before="0" w:after="0"/>
        <w:ind w:start="-5" w:hanging="10"/>
        <w:jc w:val="start"/>
        <w:rPr/>
      </w:pPr>
      <w:r>
        <w:rPr>
          <w:b/>
          <w:sz w:val="28"/>
        </w:rPr>
        <w:t xml:space="preserve">2.  Provozní řád volnočasové místnosti (dále také v.m.)  </w:t>
      </w:r>
    </w:p>
    <w:p>
      <w:pPr>
        <w:pStyle w:val="Normal"/>
        <w:spacing w:lineRule="auto" w:line="259" w:before="0" w:after="0"/>
        <w:ind w:start="0" w:hanging="0"/>
        <w:jc w:val="start"/>
        <w:rPr/>
      </w:pPr>
      <w:r>
        <w:rPr/>
        <w:t xml:space="preserve"> </w:t>
      </w:r>
    </w:p>
    <w:p>
      <w:pPr>
        <w:pStyle w:val="Normal"/>
        <w:spacing w:lineRule="auto" w:line="259" w:before="0" w:after="0"/>
        <w:ind w:start="0" w:hanging="0"/>
        <w:jc w:val="start"/>
        <w:rPr/>
      </w:pPr>
      <w:r>
        <w:rPr/>
        <w:t xml:space="preserve"> </w:t>
      </w:r>
    </w:p>
    <w:p>
      <w:pPr>
        <w:pStyle w:val="Normal"/>
        <w:spacing w:lineRule="auto" w:line="259" w:before="0" w:after="337"/>
        <w:ind w:start="0" w:hanging="0"/>
        <w:jc w:val="start"/>
        <w:rPr/>
      </w:pPr>
      <w:r>
        <w:rPr/>
        <w:t xml:space="preserve"> </w:t>
      </w:r>
    </w:p>
    <w:p>
      <w:pPr>
        <w:pStyle w:val="Nadpis1"/>
        <w:rPr/>
      </w:pPr>
      <w:r>
        <w:rPr/>
        <w:t xml:space="preserve">1. Všeobecná ustanovení   </w:t>
      </w:r>
      <w:r>
        <w:rPr>
          <w:sz w:val="24"/>
        </w:rPr>
        <w:t xml:space="preserve">    </w:t>
      </w:r>
      <w:r>
        <w:rPr>
          <w:vertAlign w:val="subscript"/>
        </w:rPr>
        <w:t xml:space="preserve"> </w:t>
      </w:r>
    </w:p>
    <w:p>
      <w:pPr>
        <w:pStyle w:val="Normal"/>
        <w:spacing w:lineRule="auto" w:line="259" w:before="0" w:after="0"/>
        <w:ind w:start="0" w:hanging="0"/>
        <w:jc w:val="start"/>
        <w:rPr/>
      </w:pPr>
      <w:r>
        <w:rPr>
          <w:rFonts w:eastAsia="Cambria" w:cs="Cambria" w:ascii="Cambria" w:hAnsi="Cambria"/>
          <w:b/>
          <w:color w:val="4F81BD"/>
        </w:rPr>
        <w:t xml:space="preserve">   </w:t>
      </w:r>
      <w:r>
        <w:rPr>
          <w:rFonts w:eastAsia="Cambria" w:cs="Cambria" w:ascii="Cambria" w:hAnsi="Cambria"/>
          <w:b/>
          <w:color w:val="4F81BD"/>
          <w:sz w:val="40"/>
        </w:rPr>
        <w:t xml:space="preserve"> </w:t>
      </w:r>
    </w:p>
    <w:p>
      <w:pPr>
        <w:pStyle w:val="Normal"/>
        <w:spacing w:lineRule="auto" w:line="259" w:before="0" w:after="0"/>
        <w:ind w:start="-5" w:hanging="10"/>
        <w:jc w:val="start"/>
        <w:rPr/>
      </w:pPr>
      <w:r>
        <w:rPr>
          <w:b/>
          <w:sz w:val="28"/>
        </w:rPr>
        <w:t xml:space="preserve">1.1. </w:t>
      </w:r>
      <w:r>
        <w:rPr>
          <w:b/>
          <w:sz w:val="28"/>
          <w:u w:val="single" w:color="000000"/>
        </w:rPr>
        <w:t>Všeobecná ustanovení</w:t>
      </w:r>
      <w:r>
        <w:rPr>
          <w:sz w:val="28"/>
        </w:rPr>
        <w:t xml:space="preserve"> </w:t>
      </w:r>
    </w:p>
    <w:p>
      <w:pPr>
        <w:pStyle w:val="Normal"/>
        <w:spacing w:lineRule="auto" w:line="259" w:before="0" w:after="18"/>
        <w:ind w:start="0" w:hanging="0"/>
        <w:jc w:val="start"/>
        <w:rPr/>
      </w:pPr>
      <w:r>
        <w:rPr/>
        <w:t xml:space="preserve"> </w:t>
      </w:r>
    </w:p>
    <w:p>
      <w:pPr>
        <w:pStyle w:val="Normal"/>
        <w:ind w:start="-5" w:hanging="10"/>
        <w:rPr/>
      </w:pPr>
      <w:r>
        <w:rPr/>
        <w:t xml:space="preserve">Volnočasová místnost je umístěna v budově obce Jílovice, domu na adrese Jílovice 103, 517 72 Jílovice. </w:t>
      </w:r>
    </w:p>
    <w:p>
      <w:pPr>
        <w:pStyle w:val="Normal"/>
        <w:spacing w:lineRule="auto" w:line="259" w:before="0" w:after="23"/>
        <w:ind w:start="708" w:hanging="0"/>
        <w:jc w:val="start"/>
        <w:rPr/>
      </w:pPr>
      <w:r>
        <w:rPr/>
        <w:t xml:space="preserve"> </w:t>
      </w:r>
    </w:p>
    <w:p>
      <w:pPr>
        <w:pStyle w:val="Normal"/>
        <w:ind w:start="-5" w:hanging="10"/>
        <w:rPr/>
      </w:pPr>
      <w:r>
        <w:rPr/>
        <w:t xml:space="preserve">Je určena k volnočasovému využití ve prospěch členů Tělovýchovné jednoty Jílovice z.s., příp. ostatních občanů obce Jílovice, s cílem zlepšení všeobecné tělesné kondice a celkové zdatnosti.  </w:t>
      </w:r>
    </w:p>
    <w:p>
      <w:pPr>
        <w:pStyle w:val="Normal"/>
        <w:spacing w:lineRule="auto" w:line="259" w:before="0" w:after="16"/>
        <w:ind w:start="708" w:hanging="0"/>
        <w:jc w:val="start"/>
        <w:rPr/>
      </w:pPr>
      <w:r>
        <w:rPr/>
        <w:t xml:space="preserve"> </w:t>
      </w:r>
    </w:p>
    <w:p>
      <w:pPr>
        <w:pStyle w:val="Normal"/>
        <w:ind w:start="-5" w:hanging="10"/>
        <w:rPr/>
      </w:pPr>
      <w:r>
        <w:rPr/>
        <w:t xml:space="preserve">Využívání volnočasové místnosti je možné pouze za příkladného dodržování provozního řádu, udržování pořádku a maximální opatrnosti při používání a manipulaci se cvičebním náčiním a posilovacími stroji. Z důvodu udržení pořádku a čistoty musí návštěvník vstupovat do prostoru v.m. pouze po přezutí.  </w:t>
      </w:r>
    </w:p>
    <w:p>
      <w:pPr>
        <w:pStyle w:val="Normal"/>
        <w:spacing w:lineRule="auto" w:line="259" w:before="0" w:after="18"/>
        <w:ind w:start="708" w:hanging="0"/>
        <w:jc w:val="start"/>
        <w:rPr/>
      </w:pPr>
      <w:r>
        <w:rPr/>
        <w:t xml:space="preserve"> </w:t>
      </w:r>
    </w:p>
    <w:p>
      <w:pPr>
        <w:pStyle w:val="Normal"/>
        <w:ind w:start="-5" w:hanging="10"/>
        <w:rPr/>
      </w:pPr>
      <w:r>
        <w:rPr>
          <w:b/>
          <w:bCs/>
        </w:rPr>
        <w:t>Po vstupu do budovy, potažmo volnočasové místnosti si v případě jakékoli újmy, či úrazu zodpovídá sám uživatel</w:t>
      </w:r>
      <w:r>
        <w:rPr/>
        <w:t xml:space="preserve">. Pro potřeby první pomoci je v prostoru posilovny umístěna lékárnička. </w:t>
      </w:r>
    </w:p>
    <w:p>
      <w:pPr>
        <w:pStyle w:val="Normal"/>
        <w:ind w:start="-5" w:hanging="10"/>
        <w:rPr/>
      </w:pPr>
      <w:r>
        <w:rPr/>
        <w:t xml:space="preserve">Úrazy návštěvníků, stejně jako údaje o použití a spotřebě léků, popř. jiného zdravotnického materiálu, jsou zaznamenávány do deníku, který je položen na lékárničce.  </w:t>
      </w:r>
    </w:p>
    <w:p>
      <w:pPr>
        <w:pStyle w:val="Normal"/>
        <w:spacing w:lineRule="auto" w:line="259" w:before="0" w:after="12"/>
        <w:ind w:start="708" w:hanging="0"/>
        <w:jc w:val="start"/>
        <w:rPr/>
      </w:pPr>
      <w:r>
        <w:rPr/>
        <w:t xml:space="preserve"> </w:t>
      </w:r>
    </w:p>
    <w:p>
      <w:pPr>
        <w:pStyle w:val="Normal"/>
        <w:ind w:start="-5" w:hanging="10"/>
        <w:rPr/>
      </w:pPr>
      <w:r>
        <w:rPr/>
        <w:t xml:space="preserve">V případě vypuknutí požáru musí návštěvník přijmout okamžitá opatření k likvidaci ohniska a neprodleně přivolat pomoc.  </w:t>
      </w:r>
    </w:p>
    <w:p>
      <w:pPr>
        <w:pStyle w:val="Normal"/>
        <w:spacing w:lineRule="auto" w:line="259" w:before="0" w:after="17"/>
        <w:ind w:start="0" w:hanging="0"/>
        <w:jc w:val="start"/>
        <w:rPr/>
      </w:pPr>
      <w:r>
        <w:rPr/>
        <w:t xml:space="preserve"> </w:t>
      </w:r>
    </w:p>
    <w:p>
      <w:pPr>
        <w:pStyle w:val="Normal"/>
        <w:ind w:start="-5" w:hanging="10"/>
        <w:rPr/>
      </w:pPr>
      <w:r>
        <w:rPr/>
        <w:t xml:space="preserve">V celém prostoru volnočasové místnosti platí zákaz konzumace potravin, kouření, používání otevřeného ohně a požívání alkoholických nápojů.  </w:t>
      </w:r>
    </w:p>
    <w:p>
      <w:pPr>
        <w:pStyle w:val="Normal"/>
        <w:spacing w:lineRule="auto" w:line="259" w:before="0" w:after="0"/>
        <w:ind w:start="708" w:hanging="0"/>
        <w:jc w:val="start"/>
        <w:rPr/>
      </w:pPr>
      <w:r>
        <w:rPr/>
        <w:t xml:space="preserve"> </w:t>
      </w:r>
    </w:p>
    <w:p>
      <w:pPr>
        <w:pStyle w:val="Normal"/>
        <w:ind w:start="-5" w:hanging="10"/>
        <w:rPr/>
      </w:pPr>
      <w:r>
        <w:rPr/>
        <w:t xml:space="preserve">V celém prostoru volnočasové místnosti musí návštěvník respektovat provozní řád, dbát obecných zásad slušného chování, zachovávat čistotu a pořádek, zamezit plýtvání vodou a elektrickou energií.  Při ukončení pohybových aktivit musí návštěvník vrátit použité náčiní na původní místo.  </w:t>
      </w:r>
    </w:p>
    <w:p>
      <w:pPr>
        <w:pStyle w:val="Normal"/>
        <w:spacing w:lineRule="auto" w:line="259" w:before="0" w:after="0"/>
        <w:ind w:start="708" w:hanging="0"/>
        <w:jc w:val="start"/>
        <w:rPr/>
      </w:pPr>
      <w:r>
        <w:rPr>
          <w:b/>
        </w:rPr>
        <w:t xml:space="preserve">  </w:t>
      </w:r>
    </w:p>
    <w:p>
      <w:pPr>
        <w:pStyle w:val="Normal"/>
        <w:spacing w:lineRule="auto" w:line="259" w:before="0" w:after="65"/>
        <w:ind w:start="708" w:hanging="0"/>
        <w:jc w:val="start"/>
        <w:rPr/>
      </w:pPr>
      <w:r>
        <w:rPr/>
        <w:t xml:space="preserve"> </w:t>
      </w:r>
    </w:p>
    <w:p>
      <w:pPr>
        <w:pStyle w:val="Normal"/>
        <w:spacing w:lineRule="auto" w:line="259" w:before="0" w:after="0"/>
        <w:ind w:start="-5" w:hanging="10"/>
        <w:jc w:val="start"/>
        <w:rPr/>
      </w:pPr>
      <w:r>
        <w:rPr>
          <w:b/>
          <w:sz w:val="28"/>
        </w:rPr>
        <w:t>1.2.</w:t>
      </w:r>
      <w:r>
        <w:rPr>
          <w:sz w:val="28"/>
        </w:rPr>
        <w:t xml:space="preserve"> </w:t>
      </w:r>
      <w:r>
        <w:rPr>
          <w:b/>
          <w:sz w:val="28"/>
          <w:u w:val="single" w:color="000000"/>
        </w:rPr>
        <w:t>Organizace a řízení provozu</w:t>
      </w:r>
      <w:r>
        <w:rPr>
          <w:b/>
          <w:sz w:val="28"/>
        </w:rPr>
        <w:t xml:space="preserve"> </w:t>
      </w:r>
    </w:p>
    <w:p>
      <w:pPr>
        <w:pStyle w:val="Normal"/>
        <w:spacing w:lineRule="auto" w:line="259" w:before="0" w:after="22"/>
        <w:ind w:start="0" w:hanging="0"/>
        <w:jc w:val="start"/>
        <w:rPr/>
      </w:pPr>
      <w:r>
        <w:rPr>
          <w:b/>
        </w:rPr>
        <w:t xml:space="preserve"> </w:t>
      </w:r>
    </w:p>
    <w:p>
      <w:pPr>
        <w:pStyle w:val="Normal"/>
        <w:ind w:start="-5" w:hanging="10"/>
        <w:rPr/>
      </w:pPr>
      <w:r>
        <w:rPr/>
        <w:t>Za organizaci a řízení provozu odpovídá Tělovýchovná Jednota Jílovice z.s., zastoupena předsedou  p. Ondřejem Ježkem.</w:t>
      </w:r>
      <w:r>
        <w:rPr>
          <w:color w:val="FF0000"/>
        </w:rPr>
        <w:t xml:space="preserve"> </w:t>
      </w:r>
    </w:p>
    <w:p>
      <w:pPr>
        <w:pStyle w:val="Normal"/>
        <w:spacing w:lineRule="auto" w:line="259" w:before="0" w:after="19"/>
        <w:ind w:start="0" w:hanging="0"/>
        <w:jc w:val="start"/>
        <w:rPr/>
      </w:pPr>
      <w:r>
        <w:rPr/>
        <w:t xml:space="preserve"> </w:t>
      </w:r>
    </w:p>
    <w:p>
      <w:pPr>
        <w:pStyle w:val="Normal"/>
        <w:ind w:start="-5" w:end="1411" w:hanging="10"/>
        <w:rPr/>
      </w:pPr>
      <w:r>
        <w:rPr>
          <w:u w:val="single" w:color="000000"/>
        </w:rPr>
        <w:t>Všeobecné údaj</w:t>
      </w:r>
      <w:r>
        <w:rPr>
          <w:color w:val="000000"/>
          <w:u w:val="single" w:color="000000"/>
        </w:rPr>
        <w:t>e</w:t>
      </w:r>
      <w:r>
        <w:rPr>
          <w:b/>
          <w:color w:val="000000"/>
        </w:rPr>
        <w:t>:</w:t>
      </w:r>
      <w:r>
        <w:rPr>
          <w:b/>
          <w:color w:val="FF0000"/>
        </w:rPr>
        <w:t xml:space="preserve"> </w:t>
      </w:r>
    </w:p>
    <w:p>
      <w:pPr>
        <w:pStyle w:val="Normal"/>
        <w:ind w:start="-5" w:end="1411" w:hanging="10"/>
        <w:rPr/>
      </w:pPr>
      <w:r>
        <w:rPr>
          <w:color w:val="000000"/>
        </w:rPr>
        <w:t>a.</w:t>
      </w:r>
      <w:r>
        <w:rPr>
          <w:rFonts w:eastAsia="Arial" w:cs="Arial" w:ascii="Arial" w:hAnsi="Arial"/>
          <w:color w:val="000000"/>
        </w:rPr>
        <w:t xml:space="preserve">      </w:t>
      </w:r>
      <w:r>
        <w:rPr>
          <w:color w:val="000000"/>
        </w:rPr>
        <w:t>Údaje:</w:t>
      </w:r>
      <w:r>
        <w:rPr>
          <w:color w:val="FF0000"/>
        </w:rPr>
        <w:t xml:space="preserve"> </w:t>
      </w:r>
      <w:r>
        <w:rPr/>
        <w:t xml:space="preserve">Název a sídlo provozovatele :  Tělovýchovná Jednota Jílovice z.s., Jílovice 110, 517 72 Jílovice, IČ 67442366 </w:t>
      </w:r>
    </w:p>
    <w:p>
      <w:pPr>
        <w:pStyle w:val="Normal"/>
        <w:spacing w:lineRule="auto" w:line="259" w:before="0" w:after="6"/>
        <w:ind w:start="780" w:hanging="0"/>
        <w:jc w:val="start"/>
        <w:rPr/>
      </w:pPr>
      <w:r>
        <w:rPr/>
        <w:t xml:space="preserve"> </w:t>
      </w:r>
    </w:p>
    <w:p>
      <w:pPr>
        <w:pStyle w:val="Normal"/>
        <w:tabs>
          <w:tab w:val="clear" w:pos="708"/>
          <w:tab w:val="center" w:pos="2486" w:leader="none"/>
          <w:tab w:val="center" w:pos="4957" w:leader="none"/>
          <w:tab w:val="center" w:pos="5665" w:leader="none"/>
          <w:tab w:val="center" w:pos="7153" w:leader="none"/>
        </w:tabs>
        <w:ind w:start="0" w:hanging="0"/>
        <w:jc w:val="start"/>
        <w:rPr/>
      </w:pPr>
      <w:r>
        <w:rPr/>
        <w:t xml:space="preserve">Kontakt:                     Obecní úřad Jílovice  </w:t>
        <w:tab/>
        <w:t xml:space="preserve"> </w:t>
        <w:tab/>
        <w:t xml:space="preserve"> </w:t>
        <w:tab/>
        <w:t>tel. 724 179 750</w:t>
      </w:r>
      <w:r>
        <w:rPr>
          <w:rFonts w:eastAsia="Arial" w:cs="Arial" w:ascii="Arial" w:hAnsi="Arial"/>
          <w:i/>
          <w:sz w:val="17"/>
        </w:rPr>
        <w:t xml:space="preserve"> </w:t>
      </w:r>
      <w:r>
        <w:rPr/>
        <w:t xml:space="preserve"> </w:t>
      </w:r>
    </w:p>
    <w:p>
      <w:pPr>
        <w:pStyle w:val="Normal"/>
        <w:tabs>
          <w:tab w:val="clear" w:pos="708"/>
          <w:tab w:val="center" w:pos="2664" w:leader="none"/>
          <w:tab w:val="center" w:pos="4957" w:leader="none"/>
          <w:tab w:val="center" w:pos="5665" w:leader="none"/>
          <w:tab w:val="center" w:pos="7153" w:leader="none"/>
        </w:tabs>
        <w:ind w:start="0" w:hanging="0"/>
        <w:jc w:val="start"/>
        <w:rPr/>
      </w:pPr>
      <w:r>
        <w:rPr>
          <w:rFonts w:eastAsia="Calibri" w:cs="Calibri" w:ascii="Calibri" w:hAnsi="Calibri"/>
          <w:sz w:val="22"/>
        </w:rPr>
        <w:tab/>
      </w:r>
      <w:r>
        <w:rPr/>
        <w:t xml:space="preserve">                 Starosta Václav Ježek  </w:t>
        <w:tab/>
        <w:t xml:space="preserve"> </w:t>
        <w:tab/>
        <w:t xml:space="preserve"> </w:t>
        <w:tab/>
        <w:t>tel. 724 179 750</w:t>
      </w:r>
      <w:r>
        <w:rPr>
          <w:rFonts w:eastAsia="Arial" w:cs="Arial" w:ascii="Arial" w:hAnsi="Arial"/>
          <w:i/>
          <w:sz w:val="17"/>
        </w:rPr>
        <w:t xml:space="preserve"> </w:t>
      </w:r>
      <w:r>
        <w:rPr/>
        <w:t xml:space="preserve"> </w:t>
      </w:r>
    </w:p>
    <w:p>
      <w:pPr>
        <w:pStyle w:val="Normal"/>
        <w:tabs>
          <w:tab w:val="clear" w:pos="708"/>
          <w:tab w:val="center" w:pos="2749" w:leader="none"/>
          <w:tab w:val="center" w:pos="5665" w:leader="none"/>
          <w:tab w:val="center" w:pos="7153" w:leader="none"/>
        </w:tabs>
        <w:ind w:start="0" w:hanging="0"/>
        <w:jc w:val="start"/>
        <w:rPr/>
      </w:pPr>
      <w:r>
        <w:rPr>
          <w:rFonts w:eastAsia="Calibri" w:cs="Calibri" w:ascii="Calibri" w:hAnsi="Calibri"/>
          <w:sz w:val="22"/>
        </w:rPr>
        <w:tab/>
      </w:r>
      <w:r>
        <w:rPr/>
        <w:t xml:space="preserve">                                   Předseda TJ Jílovice Ondřej Ježek   </w:t>
        <w:tab/>
        <w:t xml:space="preserve"> </w:t>
        <w:tab/>
        <w:t xml:space="preserve">tel. 723 801 760  </w:t>
      </w:r>
    </w:p>
    <w:p>
      <w:pPr>
        <w:pStyle w:val="Normal"/>
        <w:tabs>
          <w:tab w:val="clear" w:pos="708"/>
          <w:tab w:val="center" w:pos="3303" w:leader="none"/>
          <w:tab w:val="center" w:pos="7153" w:leader="none"/>
        </w:tabs>
        <w:ind w:start="0" w:hanging="0"/>
        <w:jc w:val="start"/>
        <w:rPr/>
      </w:pPr>
      <w:r>
        <w:rPr>
          <w:rFonts w:eastAsia="Calibri" w:cs="Calibri" w:ascii="Calibri" w:hAnsi="Calibri"/>
          <w:sz w:val="22"/>
        </w:rPr>
        <w:tab/>
      </w:r>
      <w:r>
        <w:rPr/>
        <w:t xml:space="preserve">                 </w:t>
      </w:r>
    </w:p>
    <w:p>
      <w:pPr>
        <w:pStyle w:val="Normal"/>
        <w:spacing w:lineRule="auto" w:line="259" w:before="0" w:after="17"/>
        <w:ind w:start="780" w:hanging="0"/>
        <w:jc w:val="start"/>
        <w:rPr/>
      </w:pPr>
      <w:r>
        <w:rPr/>
        <w:t xml:space="preserve"> </w:t>
      </w:r>
    </w:p>
    <w:p>
      <w:pPr>
        <w:pStyle w:val="Normal"/>
        <w:tabs>
          <w:tab w:val="clear" w:pos="708"/>
          <w:tab w:val="center" w:pos="2304" w:leader="none"/>
          <w:tab w:val="center" w:pos="4429" w:leader="none"/>
        </w:tabs>
        <w:ind w:start="0" w:hanging="0"/>
        <w:jc w:val="start"/>
        <w:rPr/>
      </w:pPr>
      <w:r>
        <w:rPr>
          <w:rFonts w:eastAsia="Calibri" w:cs="Calibri" w:ascii="Calibri" w:hAnsi="Calibri"/>
          <w:sz w:val="22"/>
        </w:rPr>
        <w:tab/>
      </w:r>
      <w:r>
        <w:rPr/>
        <w:t xml:space="preserve">Záchranná služba a pohotovost:  </w:t>
        <w:tab/>
        <w:t xml:space="preserve">155 </w:t>
      </w:r>
    </w:p>
    <w:p>
      <w:pPr>
        <w:pStyle w:val="Normal"/>
        <w:tabs>
          <w:tab w:val="clear" w:pos="708"/>
          <w:tab w:val="center" w:pos="1121" w:leader="none"/>
          <w:tab w:val="center" w:pos="2124" w:leader="none"/>
          <w:tab w:val="center" w:pos="2832" w:leader="none"/>
          <w:tab w:val="center" w:pos="3541" w:leader="none"/>
          <w:tab w:val="center" w:pos="4429" w:leader="none"/>
        </w:tabs>
        <w:ind w:start="0" w:hanging="0"/>
        <w:jc w:val="start"/>
        <w:rPr/>
      </w:pPr>
      <w:r>
        <w:rPr>
          <w:rFonts w:eastAsia="Calibri" w:cs="Calibri" w:ascii="Calibri" w:hAnsi="Calibri"/>
          <w:sz w:val="22"/>
        </w:rPr>
        <w:tab/>
      </w:r>
      <w:r>
        <w:rPr/>
        <w:t xml:space="preserve">Hasiči:  </w:t>
        <w:tab/>
        <w:t xml:space="preserve"> </w:t>
        <w:tab/>
        <w:t xml:space="preserve"> </w:t>
        <w:tab/>
        <w:t xml:space="preserve"> </w:t>
        <w:tab/>
        <w:t xml:space="preserve">150 </w:t>
      </w:r>
    </w:p>
    <w:p>
      <w:pPr>
        <w:pStyle w:val="Normal"/>
        <w:tabs>
          <w:tab w:val="clear" w:pos="708"/>
          <w:tab w:val="center" w:pos="1744" w:leader="none"/>
          <w:tab w:val="center" w:pos="3541" w:leader="none"/>
          <w:tab w:val="center" w:pos="4565" w:leader="none"/>
        </w:tabs>
        <w:ind w:start="0" w:hanging="0"/>
        <w:jc w:val="start"/>
        <w:rPr/>
      </w:pPr>
      <w:r>
        <w:rPr>
          <w:rFonts w:eastAsia="Calibri" w:cs="Calibri" w:ascii="Calibri" w:hAnsi="Calibri"/>
          <w:sz w:val="22"/>
        </w:rPr>
        <w:t xml:space="preserve">               </w:t>
      </w:r>
      <w:r>
        <w:rPr/>
        <w:t>Kapacita</w:t>
      </w:r>
      <w:bookmarkStart w:id="0" w:name="_GoBack"/>
      <w:r>
        <w:rPr/>
        <w:t xml:space="preserve"> </w:t>
      </w:r>
      <w:bookmarkEnd w:id="0"/>
      <w:r>
        <w:rPr/>
        <w:t>v.m.</w:t>
      </w:r>
      <w:r>
        <w:rPr/>
        <w:tab/>
        <w:t xml:space="preserve"> </w:t>
        <w:tab/>
        <w:t xml:space="preserve">3 osoby </w:t>
      </w:r>
    </w:p>
    <w:p>
      <w:pPr>
        <w:pStyle w:val="Normal"/>
        <w:spacing w:lineRule="auto" w:line="259" w:before="0" w:after="15"/>
        <w:ind w:start="780" w:hanging="0"/>
        <w:jc w:val="start"/>
        <w:rPr/>
      </w:pPr>
      <w:r>
        <w:rPr/>
        <w:t xml:space="preserve"> </w:t>
      </w:r>
    </w:p>
    <w:p>
      <w:pPr>
        <w:pStyle w:val="Normal"/>
        <w:numPr>
          <w:ilvl w:val="0"/>
          <w:numId w:val="1"/>
        </w:numPr>
        <w:ind w:start="780" w:hanging="780"/>
        <w:rPr/>
      </w:pPr>
      <w:r>
        <w:rPr/>
        <w:t xml:space="preserve">Větrání  </w:t>
        <w:tab/>
        <w:t xml:space="preserve"> </w:t>
        <w:tab/>
        <w:t xml:space="preserve"> </w:t>
        <w:tab/>
        <w:t xml:space="preserve"> </w:t>
        <w:tab/>
        <w:t xml:space="preserve">– samostatné – okna s ventilací  </w:t>
      </w:r>
    </w:p>
    <w:p>
      <w:pPr>
        <w:pStyle w:val="Normal"/>
        <w:numPr>
          <w:ilvl w:val="0"/>
          <w:numId w:val="1"/>
        </w:numPr>
        <w:ind w:start="780" w:hanging="780"/>
        <w:rPr/>
      </w:pPr>
      <w:r>
        <w:rPr/>
        <w:t xml:space="preserve">Osvětlení  </w:t>
        <w:tab/>
        <w:t xml:space="preserve"> </w:t>
        <w:tab/>
        <w:t xml:space="preserve"> </w:t>
        <w:tab/>
        <w:t xml:space="preserve"> </w:t>
        <w:tab/>
        <w:t xml:space="preserve">– zářivkové </w:t>
      </w:r>
    </w:p>
    <w:p>
      <w:pPr>
        <w:pStyle w:val="Normal"/>
        <w:spacing w:lineRule="auto" w:line="259" w:before="0" w:after="2"/>
        <w:ind w:start="0" w:hanging="0"/>
        <w:jc w:val="start"/>
        <w:rPr/>
      </w:pPr>
      <w:r>
        <w:rPr/>
        <w:t xml:space="preserve"> </w:t>
      </w:r>
    </w:p>
    <w:p>
      <w:pPr>
        <w:pStyle w:val="Normal"/>
        <w:spacing w:lineRule="auto" w:line="259" w:before="0" w:after="0"/>
        <w:ind w:start="0" w:hanging="0"/>
        <w:jc w:val="start"/>
        <w:rPr/>
      </w:pPr>
      <w:r>
        <w:rPr>
          <w:u w:val="single" w:color="000000"/>
        </w:rPr>
        <w:t>Provozní doba volnočasové místnosti:</w:t>
      </w:r>
      <w:r>
        <w:rPr/>
        <w:t xml:space="preserve">  </w:t>
      </w:r>
    </w:p>
    <w:p>
      <w:pPr>
        <w:pStyle w:val="Normal"/>
        <w:spacing w:lineRule="auto" w:line="259" w:before="0" w:after="18"/>
        <w:ind w:start="0" w:hanging="0"/>
        <w:jc w:val="start"/>
        <w:rPr/>
      </w:pPr>
      <w:r>
        <w:rPr>
          <w:b/>
        </w:rPr>
        <w:t xml:space="preserve"> </w:t>
      </w:r>
    </w:p>
    <w:p>
      <w:pPr>
        <w:pStyle w:val="Normal"/>
        <w:ind w:start="-5" w:hanging="10"/>
        <w:rPr/>
      </w:pPr>
      <w:r>
        <w:rPr>
          <w:b/>
        </w:rPr>
        <w:t xml:space="preserve"> </w:t>
      </w:r>
      <w:r>
        <w:rPr/>
        <w:t xml:space="preserve">Po-Pá od 8.00 do 20.00 hod. (návštěva v.m. mimo vyhrazený čas možná po tel. domluvě). </w:t>
      </w:r>
    </w:p>
    <w:p>
      <w:pPr>
        <w:pStyle w:val="Normal"/>
        <w:ind w:start="-5" w:end="75" w:hanging="10"/>
        <w:jc w:val="start"/>
        <w:rPr/>
      </w:pPr>
      <w:r>
        <w:rPr/>
        <w:t xml:space="preserve"> </w:t>
      </w:r>
      <w:r>
        <w:rPr/>
        <w:t>Klíče od volnočasové místnosti budou k dispozici u členů výboru TJ Jílovice z.s.</w:t>
      </w:r>
    </w:p>
    <w:p>
      <w:pPr>
        <w:pStyle w:val="Normal"/>
        <w:ind w:start="-5" w:end="75" w:hanging="10"/>
        <w:jc w:val="start"/>
        <w:rPr/>
      </w:pPr>
      <w:r>
        <w:rPr/>
        <w:t>p. Ondřeje Ježka, p. Adama Rydla a p. Dušana Pavlíka.</w:t>
      </w:r>
    </w:p>
    <w:p>
      <w:pPr>
        <w:pStyle w:val="Normal"/>
        <w:ind w:start="-5" w:end="75" w:hanging="10"/>
        <w:rPr/>
      </w:pPr>
      <w:r>
        <w:rPr/>
      </w:r>
    </w:p>
    <w:p>
      <w:pPr>
        <w:pStyle w:val="Normal"/>
        <w:ind w:start="-5" w:end="75" w:hanging="10"/>
        <w:rPr/>
      </w:pPr>
      <w:r>
        <w:rPr/>
      </w:r>
    </w:p>
    <w:p>
      <w:pPr>
        <w:pStyle w:val="Normal"/>
        <w:ind w:start="-5" w:end="75" w:hanging="10"/>
        <w:rPr/>
      </w:pPr>
      <w:r>
        <w:rPr/>
      </w:r>
    </w:p>
    <w:p>
      <w:pPr>
        <w:pStyle w:val="Normal"/>
        <w:spacing w:lineRule="auto" w:line="259" w:before="0" w:after="0"/>
        <w:ind w:start="0" w:hanging="0"/>
        <w:jc w:val="start"/>
        <w:rPr/>
      </w:pPr>
      <w:r>
        <w:rPr/>
        <w:t xml:space="preserve"> </w:t>
      </w:r>
    </w:p>
    <w:p>
      <w:pPr>
        <w:pStyle w:val="Normal"/>
        <w:spacing w:lineRule="auto" w:line="259" w:before="0" w:after="47"/>
        <w:ind w:start="0" w:hanging="0"/>
        <w:jc w:val="start"/>
        <w:rPr/>
      </w:pPr>
      <w:r>
        <w:rPr/>
      </w:r>
    </w:p>
    <w:p>
      <w:pPr>
        <w:pStyle w:val="Normal"/>
        <w:spacing w:lineRule="auto" w:line="259" w:before="0" w:after="47"/>
        <w:ind w:start="0" w:hanging="0"/>
        <w:jc w:val="start"/>
        <w:rPr/>
      </w:pPr>
      <w:r>
        <w:rPr/>
        <w:t xml:space="preserve"> </w:t>
      </w:r>
    </w:p>
    <w:p>
      <w:pPr>
        <w:pStyle w:val="Normal"/>
        <w:spacing w:lineRule="auto" w:line="259" w:before="0" w:after="0"/>
        <w:ind w:start="-5" w:hanging="10"/>
        <w:jc w:val="start"/>
        <w:rPr/>
      </w:pPr>
      <w:r>
        <w:rPr>
          <w:b/>
          <w:sz w:val="28"/>
        </w:rPr>
        <w:t xml:space="preserve">1.3. </w:t>
      </w:r>
      <w:r>
        <w:rPr>
          <w:b/>
          <w:sz w:val="28"/>
          <w:u w:val="single" w:color="000000"/>
        </w:rPr>
        <w:t>Seznam zařízení volnočasové místnosti</w:t>
      </w:r>
      <w:r>
        <w:rPr>
          <w:b/>
          <w:sz w:val="28"/>
        </w:rPr>
        <w:t xml:space="preserve">: </w:t>
      </w:r>
    </w:p>
    <w:p>
      <w:pPr>
        <w:pStyle w:val="Normal"/>
        <w:spacing w:lineRule="auto" w:line="259" w:before="0" w:after="0"/>
        <w:ind w:start="0" w:hanging="0"/>
        <w:jc w:val="start"/>
        <w:rPr/>
      </w:pPr>
      <w:r>
        <w:rPr>
          <w:b/>
        </w:rPr>
        <w:t xml:space="preserve"> </w:t>
      </w:r>
    </w:p>
    <w:p>
      <w:pPr>
        <w:pStyle w:val="Normal"/>
        <w:numPr>
          <w:ilvl w:val="0"/>
          <w:numId w:val="2"/>
        </w:numPr>
        <w:ind w:start="321" w:hanging="321"/>
        <w:rPr/>
      </w:pPr>
      <w:r>
        <w:rPr/>
        <w:t xml:space="preserve">běžecký pás </w:t>
      </w:r>
      <w:r>
        <w:rPr>
          <w:rFonts w:ascii="Helvetica" w:hAnsi="Helvetica"/>
          <w:color w:val="101010"/>
          <w:shd w:fill="FFFFFF" w:val="clear"/>
        </w:rPr>
        <w:t>HOUSEFIT SPIRO PRO iRun</w:t>
      </w:r>
    </w:p>
    <w:p>
      <w:pPr>
        <w:pStyle w:val="Normal"/>
        <w:numPr>
          <w:ilvl w:val="0"/>
          <w:numId w:val="2"/>
        </w:numPr>
        <w:ind w:start="321" w:hanging="321"/>
        <w:rPr/>
      </w:pPr>
      <w:r>
        <w:rPr/>
        <w:t xml:space="preserve">multifunkční lavice </w:t>
      </w:r>
      <w:r>
        <w:rPr>
          <w:rFonts w:ascii="Helvetica" w:hAnsi="Helvetica"/>
          <w:color w:val="101010"/>
          <w:shd w:fill="FFFFFF" w:val="clear"/>
        </w:rPr>
        <w:t>TUNTURI WB50 Mid Width Weight Bench</w:t>
      </w:r>
    </w:p>
    <w:p>
      <w:pPr>
        <w:pStyle w:val="Normal"/>
        <w:numPr>
          <w:ilvl w:val="0"/>
          <w:numId w:val="2"/>
        </w:numPr>
        <w:ind w:start="321" w:hanging="321"/>
        <w:rPr/>
      </w:pPr>
      <w:r>
        <w:rPr/>
        <w:t xml:space="preserve">posilovací věž </w:t>
      </w:r>
      <w:r>
        <w:rPr>
          <w:rFonts w:ascii="Helvetica" w:hAnsi="Helvetica"/>
          <w:color w:val="101010"/>
          <w:shd w:fill="FFFFFF" w:val="clear"/>
        </w:rPr>
        <w:t>TUNTURI HG60 Home Gym</w:t>
      </w:r>
    </w:p>
    <w:p>
      <w:pPr>
        <w:pStyle w:val="Normal"/>
        <w:numPr>
          <w:ilvl w:val="0"/>
          <w:numId w:val="2"/>
        </w:numPr>
        <w:ind w:start="321" w:hanging="321"/>
        <w:rPr/>
      </w:pPr>
      <w:r>
        <w:rPr/>
        <w:t>Bradla se švédskou stěnou HS-1008K</w:t>
      </w:r>
    </w:p>
    <w:p>
      <w:pPr>
        <w:pStyle w:val="Normal"/>
        <w:spacing w:lineRule="auto" w:line="259" w:before="0" w:after="1"/>
        <w:ind w:start="0" w:hanging="0"/>
        <w:jc w:val="start"/>
        <w:rPr/>
      </w:pPr>
      <w:r>
        <w:rPr>
          <w:sz w:val="28"/>
        </w:rPr>
        <w:t xml:space="preserve"> </w:t>
      </w:r>
    </w:p>
    <w:p>
      <w:pPr>
        <w:pStyle w:val="Normal"/>
        <w:spacing w:lineRule="auto" w:line="259" w:before="0" w:after="0"/>
        <w:ind w:start="-5" w:hanging="10"/>
        <w:jc w:val="start"/>
        <w:rPr/>
      </w:pPr>
      <w:r>
        <w:rPr>
          <w:b/>
          <w:sz w:val="28"/>
        </w:rPr>
        <w:t xml:space="preserve">1.4. </w:t>
      </w:r>
      <w:r>
        <w:rPr>
          <w:b/>
          <w:sz w:val="28"/>
          <w:u w:val="single" w:color="000000"/>
        </w:rPr>
        <w:t>Podmínky vstupu do volnočasové místnosti</w:t>
      </w:r>
      <w:r>
        <w:rPr>
          <w:sz w:val="28"/>
        </w:rPr>
        <w:t xml:space="preserve">: </w:t>
      </w:r>
    </w:p>
    <w:p>
      <w:pPr>
        <w:pStyle w:val="Normal"/>
        <w:spacing w:lineRule="auto" w:line="259" w:before="0" w:after="21"/>
        <w:ind w:start="0" w:hanging="0"/>
        <w:jc w:val="start"/>
        <w:rPr/>
      </w:pPr>
      <w:r>
        <w:rPr/>
        <w:t xml:space="preserve"> </w:t>
      </w:r>
    </w:p>
    <w:p>
      <w:pPr>
        <w:pStyle w:val="Normal"/>
        <w:ind w:start="-5" w:hanging="10"/>
        <w:rPr/>
      </w:pPr>
      <w:r>
        <w:rPr/>
        <w:t xml:space="preserve">Všichni zájemci o využití v.m. se musí při vstupu do volnočasové místnosti řídit provozním řádem.  </w:t>
      </w:r>
    </w:p>
    <w:p>
      <w:pPr>
        <w:pStyle w:val="Normal"/>
        <w:ind w:start="-5" w:hanging="10"/>
        <w:rPr/>
      </w:pPr>
      <w:r>
        <w:rPr/>
        <w:t xml:space="preserve">Každý návštěvník se při vstupu do v.m. zapíše do knihy návštěv, kde uvede čas příchodu a poté po skončení využívání v.m. zaznamená čas odchodu, včetně poznámky, zda použité cvičební náčiní zůstává bez zjevných závad. Po ukončení návštěvy v.m. návštěvník prostor v.m. řádně uzamkne.  </w:t>
      </w:r>
    </w:p>
    <w:p>
      <w:pPr>
        <w:pStyle w:val="Normal"/>
        <w:spacing w:lineRule="auto" w:line="259" w:before="0" w:after="0"/>
        <w:ind w:start="0" w:hanging="0"/>
        <w:jc w:val="start"/>
        <w:rPr/>
      </w:pPr>
      <w:r>
        <w:rPr/>
        <w:t xml:space="preserve"> </w:t>
      </w:r>
    </w:p>
    <w:p>
      <w:pPr>
        <w:pStyle w:val="Nadpis2"/>
        <w:rPr/>
      </w:pPr>
      <w:r>
        <w:rPr/>
        <w:t>2. Provozní řád volnočasové místnosti</w:t>
      </w:r>
      <w:r>
        <w:rPr>
          <w:b w:val="false"/>
          <w:color w:val="3366FF"/>
        </w:rPr>
        <w:t xml:space="preserve"> </w:t>
      </w:r>
    </w:p>
    <w:p>
      <w:pPr>
        <w:pStyle w:val="Normal"/>
        <w:spacing w:lineRule="auto" w:line="259" w:before="0" w:after="9"/>
        <w:ind w:start="360" w:hanging="0"/>
        <w:jc w:val="start"/>
        <w:rPr/>
      </w:pPr>
      <w:r>
        <w:rPr>
          <w:b/>
        </w:rPr>
        <w:t xml:space="preserve"> </w:t>
      </w:r>
    </w:p>
    <w:p>
      <w:pPr>
        <w:pStyle w:val="Normal"/>
        <w:numPr>
          <w:ilvl w:val="0"/>
          <w:numId w:val="3"/>
        </w:numPr>
        <w:ind w:start="360" w:hanging="360"/>
        <w:rPr/>
      </w:pPr>
      <w:r>
        <w:rPr/>
        <w:t xml:space="preserve">v.m. mohou využívat dospělí. Osoby mladší 18 let pak pouze za doprovodu zodpovědné dospělé osoby. Po celou dobu cvičení musí být v prostorách v.m. přítomny minimálně 2 osoby; </w:t>
      </w:r>
    </w:p>
    <w:p>
      <w:pPr>
        <w:pStyle w:val="Normal"/>
        <w:numPr>
          <w:ilvl w:val="0"/>
          <w:numId w:val="3"/>
        </w:numPr>
        <w:ind w:start="360" w:hanging="360"/>
        <w:rPr/>
      </w:pPr>
      <w:r>
        <w:rPr/>
        <w:t xml:space="preserve">návštěvníci v.m. jsou povinni se zapisovat do knihy návštěv; </w:t>
      </w:r>
    </w:p>
    <w:p>
      <w:pPr>
        <w:pStyle w:val="Normal"/>
        <w:numPr>
          <w:ilvl w:val="0"/>
          <w:numId w:val="3"/>
        </w:numPr>
        <w:ind w:start="360" w:hanging="360"/>
        <w:rPr/>
      </w:pPr>
      <w:r>
        <w:rPr/>
        <w:t xml:space="preserve">vstup do v.m. je povolen pouze v čisté sportovní obuvi a ve vhodném sportovním oblečení pro cvičení určeném; </w:t>
      </w:r>
    </w:p>
    <w:p>
      <w:pPr>
        <w:pStyle w:val="Normal"/>
        <w:numPr>
          <w:ilvl w:val="0"/>
          <w:numId w:val="3"/>
        </w:numPr>
        <w:ind w:start="360" w:hanging="360"/>
        <w:rPr/>
      </w:pPr>
      <w:r>
        <w:rPr/>
        <w:t xml:space="preserve">maximální počet současně cvičících osob jsou </w:t>
      </w:r>
      <w:r>
        <w:rPr>
          <w:b/>
        </w:rPr>
        <w:t>3</w:t>
      </w:r>
      <w:r>
        <w:rPr/>
        <w:t xml:space="preserve">; </w:t>
      </w:r>
    </w:p>
    <w:p>
      <w:pPr>
        <w:pStyle w:val="Normal"/>
        <w:numPr>
          <w:ilvl w:val="0"/>
          <w:numId w:val="3"/>
        </w:numPr>
        <w:ind w:start="360" w:hanging="360"/>
        <w:rPr/>
      </w:pPr>
      <w:r>
        <w:rPr/>
        <w:t xml:space="preserve">cvičící jsou odpovědni za dodržování čistoty a pořádku v celém prostoru v.m., za ochranu majetku a za škody vzniklé porušením provozního řádu. Veškeré zjištěné závady a havárie jsou povinni neprodleně hlásit předsedovi TJ Jílovice z.s. Ondřeji Jěžkovi, případně starostovi obce; </w:t>
      </w:r>
    </w:p>
    <w:p>
      <w:pPr>
        <w:pStyle w:val="Normal"/>
        <w:numPr>
          <w:ilvl w:val="0"/>
          <w:numId w:val="3"/>
        </w:numPr>
        <w:ind w:start="360" w:hanging="360"/>
        <w:rPr/>
      </w:pPr>
      <w:r>
        <w:rPr/>
        <w:t xml:space="preserve">jakékoliv úpravy a přesouvání stojanů, strojového a rozměrného vybavení v.m. jsou zakázány;  </w:t>
      </w:r>
    </w:p>
    <w:p>
      <w:pPr>
        <w:pStyle w:val="Normal"/>
        <w:numPr>
          <w:ilvl w:val="0"/>
          <w:numId w:val="3"/>
        </w:numPr>
        <w:ind w:start="360" w:hanging="360"/>
        <w:rPr/>
      </w:pPr>
      <w:r>
        <w:rPr/>
        <w:t xml:space="preserve">v celém prostoru v.m. platí zákaz konzumování potravin, kouření, používání otevřeného ohně a požívání alkoholických nápojů. Povoleny jsou pouze nealkoholické nápoje v plastových obalech. Osobám pod vlivem alkoholu nebo jiných omamných látek je vstup do prostor v.m. zakázán. Osoby postižené přenosnou či jakoukoli jinou nemocí mají do v.m. vstup zakázán; </w:t>
      </w:r>
    </w:p>
    <w:p>
      <w:pPr>
        <w:pStyle w:val="Normal"/>
        <w:numPr>
          <w:ilvl w:val="0"/>
          <w:numId w:val="3"/>
        </w:numPr>
        <w:ind w:start="360" w:hanging="360"/>
        <w:rPr/>
      </w:pPr>
      <w:r>
        <w:rPr/>
        <w:t xml:space="preserve">návštěvník přítomný ve v.m. neruší ostatní při cvičení, je slušný a ohleduplný vůči všem ostatním přítomným cvičícím; </w:t>
      </w:r>
    </w:p>
    <w:p>
      <w:pPr>
        <w:pStyle w:val="Normal"/>
        <w:numPr>
          <w:ilvl w:val="0"/>
          <w:numId w:val="3"/>
        </w:numPr>
        <w:ind w:start="360" w:hanging="360"/>
        <w:rPr/>
      </w:pPr>
      <w:r>
        <w:rPr>
          <w:b/>
        </w:rPr>
        <w:t>cvičící užívají veškeré zařízení v prostorách volnočasové místnosti na vlastní nebezpečí, přičemž se před užitím přesvědčí, zda zařízení nevykazuje závady bránící bezpečnému užívání. Pokud by objevili závadu, jsou povinni ji nahlásit předsedovi TJ Jílovice z.s. Ondřeji Ježkovi, případně starostovi obce a cvičení na takovémto stroji je zakázáno;</w:t>
      </w:r>
      <w:r>
        <w:rPr/>
        <w:t xml:space="preserve"> </w:t>
      </w:r>
    </w:p>
    <w:p>
      <w:pPr>
        <w:pStyle w:val="Normal"/>
        <w:numPr>
          <w:ilvl w:val="0"/>
          <w:numId w:val="3"/>
        </w:numPr>
        <w:ind w:start="360" w:hanging="360"/>
        <w:rPr/>
      </w:pPr>
      <w:r>
        <w:rPr/>
        <w:t xml:space="preserve">cvičící jsou povinni prostor v.m. při opuštění dobře uzamknout.  Poslední cvičící je povinen v prostorách v.m. zavřít okna a zhasnout světla, vypnout topení, zkontrolovat uložení činek a kotoučů, provozuschopnost posilovacích strojů, vypnutí rozhlasové  aparatury. </w:t>
      </w:r>
    </w:p>
    <w:p>
      <w:pPr>
        <w:pStyle w:val="Normal"/>
        <w:spacing w:lineRule="auto" w:line="259" w:before="0" w:after="0"/>
        <w:ind w:start="0" w:hanging="0"/>
        <w:jc w:val="start"/>
        <w:rPr/>
      </w:pPr>
      <w:r>
        <w:rPr/>
        <w:t xml:space="preserve"> </w:t>
      </w:r>
    </w:p>
    <w:p>
      <w:pPr>
        <w:pStyle w:val="Normal"/>
        <w:spacing w:lineRule="auto" w:line="259" w:before="0" w:after="0"/>
        <w:ind w:start="0" w:hanging="0"/>
        <w:jc w:val="start"/>
        <w:rPr/>
      </w:pPr>
      <w:r>
        <w:rPr/>
        <w:t xml:space="preserve"> </w:t>
      </w:r>
    </w:p>
    <w:p>
      <w:pPr>
        <w:pStyle w:val="Normal"/>
        <w:spacing w:lineRule="auto" w:line="259" w:before="0" w:after="0"/>
        <w:ind w:start="0" w:hanging="0"/>
        <w:jc w:val="start"/>
        <w:rPr/>
      </w:pPr>
      <w:r>
        <w:rPr/>
      </w:r>
    </w:p>
    <w:p>
      <w:pPr>
        <w:pStyle w:val="Normal"/>
        <w:spacing w:lineRule="auto" w:line="259" w:before="0" w:after="0"/>
        <w:ind w:start="0" w:hanging="0"/>
        <w:jc w:val="start"/>
        <w:rPr/>
      </w:pPr>
      <w:r>
        <w:rPr/>
        <w:t xml:space="preserve"> </w:t>
      </w:r>
    </w:p>
    <w:p>
      <w:pPr>
        <w:pStyle w:val="Normal"/>
        <w:spacing w:lineRule="auto" w:line="259" w:before="0" w:after="22"/>
        <w:ind w:start="0" w:hanging="0"/>
        <w:jc w:val="start"/>
        <w:rPr/>
      </w:pPr>
      <w:r>
        <w:rPr>
          <w:b/>
          <w:i/>
        </w:rPr>
        <w:t xml:space="preserve"> </w:t>
      </w:r>
    </w:p>
    <w:p>
      <w:pPr>
        <w:pStyle w:val="Normal"/>
        <w:spacing w:lineRule="auto" w:line="259" w:before="0" w:after="0"/>
        <w:ind w:start="-5" w:hanging="10"/>
        <w:jc w:val="start"/>
        <w:rPr/>
      </w:pPr>
      <w:r>
        <w:rPr>
          <w:b/>
          <w:u w:val="single" w:color="000000"/>
        </w:rPr>
        <w:t>JE ZAKÁZÁNO</w:t>
      </w:r>
      <w:r>
        <w:rPr>
          <w:b/>
        </w:rPr>
        <w:t xml:space="preserve"> : </w:t>
      </w:r>
    </w:p>
    <w:p>
      <w:pPr>
        <w:pStyle w:val="Normal"/>
        <w:spacing w:lineRule="auto" w:line="259" w:before="0" w:after="24"/>
        <w:ind w:start="0" w:hanging="0"/>
        <w:jc w:val="start"/>
        <w:rPr/>
      </w:pPr>
      <w:r>
        <w:rPr>
          <w:b/>
        </w:rPr>
        <w:t xml:space="preserve"> </w:t>
      </w:r>
    </w:p>
    <w:p>
      <w:pPr>
        <w:pStyle w:val="Normal"/>
        <w:numPr>
          <w:ilvl w:val="0"/>
          <w:numId w:val="4"/>
        </w:numPr>
        <w:ind w:start="360" w:hanging="360"/>
        <w:rPr/>
      </w:pPr>
      <w:r>
        <w:rPr/>
        <w:t xml:space="preserve">vnášet do volnočasové místnosti mimo ručníku a nealkoholického pití jakékoli věci včetně jídla;  </w:t>
      </w:r>
    </w:p>
    <w:p>
      <w:pPr>
        <w:pStyle w:val="Normal"/>
        <w:numPr>
          <w:ilvl w:val="0"/>
          <w:numId w:val="4"/>
        </w:numPr>
        <w:ind w:start="360" w:hanging="360"/>
        <w:rPr/>
      </w:pPr>
      <w:r>
        <w:rPr/>
        <w:t xml:space="preserve">jakákoli manipulace se zařízením a přemísťování nářadí (posilovací stroje, lavičky, trenažéry apod.); </w:t>
      </w:r>
    </w:p>
    <w:p>
      <w:pPr>
        <w:pStyle w:val="Normal"/>
        <w:numPr>
          <w:ilvl w:val="0"/>
          <w:numId w:val="4"/>
        </w:numPr>
        <w:ind w:start="360" w:hanging="360"/>
        <w:rPr/>
      </w:pPr>
      <w:r>
        <w:rPr/>
        <w:t xml:space="preserve">manipulovat s rozhlasovou aparaturou jinak než zapnout/vypnout, snížit nebo zvýšit hlasitost; </w:t>
      </w:r>
    </w:p>
    <w:p>
      <w:pPr>
        <w:pStyle w:val="Normal"/>
        <w:numPr>
          <w:ilvl w:val="0"/>
          <w:numId w:val="4"/>
        </w:numPr>
        <w:ind w:start="360" w:hanging="360"/>
        <w:rPr/>
      </w:pPr>
      <w:r>
        <w:rPr/>
        <w:t xml:space="preserve">vynášet z v.m. jakékoliv věci mimo osobních. </w:t>
      </w:r>
    </w:p>
    <w:p>
      <w:pPr>
        <w:pStyle w:val="Normal"/>
        <w:spacing w:lineRule="auto" w:line="259" w:before="0" w:after="0"/>
        <w:ind w:start="0" w:hanging="0"/>
        <w:jc w:val="start"/>
        <w:rPr/>
      </w:pPr>
      <w:r>
        <w:rPr>
          <w:b/>
          <w:i/>
        </w:rPr>
        <w:t xml:space="preserve"> </w:t>
      </w:r>
    </w:p>
    <w:p>
      <w:pPr>
        <w:pStyle w:val="Normal"/>
        <w:spacing w:lineRule="auto" w:line="259" w:before="0" w:after="0"/>
        <w:ind w:start="0" w:hanging="0"/>
        <w:jc w:val="start"/>
        <w:rPr/>
      </w:pPr>
      <w:r>
        <w:rPr>
          <w:b/>
          <w:i/>
        </w:rPr>
        <w:t xml:space="preserve"> </w:t>
      </w:r>
    </w:p>
    <w:p>
      <w:pPr>
        <w:pStyle w:val="Normal"/>
        <w:spacing w:lineRule="auto" w:line="259" w:before="0" w:after="0"/>
        <w:ind w:start="0" w:hanging="0"/>
        <w:jc w:val="start"/>
        <w:rPr/>
      </w:pPr>
      <w:r>
        <w:rPr>
          <w:b/>
          <w:i/>
        </w:rPr>
        <w:t xml:space="preserve"> </w:t>
      </w:r>
    </w:p>
    <w:p>
      <w:pPr>
        <w:pStyle w:val="Normal"/>
        <w:spacing w:lineRule="auto" w:line="259" w:before="0" w:after="0"/>
        <w:ind w:start="0" w:hanging="0"/>
        <w:jc w:val="start"/>
        <w:rPr/>
      </w:pPr>
      <w:r>
        <w:rPr>
          <w:b/>
          <w:i/>
        </w:rPr>
        <w:t xml:space="preserve"> </w:t>
      </w:r>
    </w:p>
    <w:p>
      <w:pPr>
        <w:pStyle w:val="Normal"/>
        <w:spacing w:lineRule="auto" w:line="259" w:before="0" w:after="0"/>
        <w:ind w:start="0" w:hanging="0"/>
        <w:jc w:val="start"/>
        <w:rPr/>
      </w:pPr>
      <w:r>
        <w:rPr>
          <w:b/>
          <w:i/>
        </w:rPr>
        <w:t xml:space="preserve"> </w:t>
      </w:r>
    </w:p>
    <w:p>
      <w:pPr>
        <w:pStyle w:val="Normal"/>
        <w:spacing w:lineRule="auto" w:line="259" w:before="0" w:after="0"/>
        <w:ind w:start="0" w:hanging="0"/>
        <w:jc w:val="start"/>
        <w:rPr/>
      </w:pPr>
      <w:r>
        <w:rPr>
          <w:b/>
          <w:i/>
        </w:rPr>
        <w:t xml:space="preserve"> </w:t>
      </w:r>
    </w:p>
    <w:p>
      <w:pPr>
        <w:pStyle w:val="Normal"/>
        <w:spacing w:lineRule="auto" w:line="259" w:before="0" w:after="0"/>
        <w:ind w:start="-5" w:hanging="10"/>
        <w:jc w:val="start"/>
        <w:rPr/>
      </w:pPr>
      <w:r>
        <w:rPr>
          <w:b/>
          <w:u w:val="single" w:color="000000"/>
        </w:rPr>
        <w:t>JE NAŘÍZENO :</w:t>
      </w:r>
      <w:r>
        <w:rPr>
          <w:b/>
        </w:rPr>
        <w:t xml:space="preserve"> </w:t>
      </w:r>
    </w:p>
    <w:p>
      <w:pPr>
        <w:pStyle w:val="Normal"/>
        <w:spacing w:lineRule="auto" w:line="259" w:before="0" w:after="25"/>
        <w:ind w:start="0" w:hanging="0"/>
        <w:jc w:val="start"/>
        <w:rPr/>
      </w:pPr>
      <w:r>
        <w:rPr>
          <w:b/>
        </w:rPr>
        <w:t xml:space="preserve"> </w:t>
      </w:r>
    </w:p>
    <w:p>
      <w:pPr>
        <w:pStyle w:val="Normal"/>
        <w:numPr>
          <w:ilvl w:val="0"/>
          <w:numId w:val="4"/>
        </w:numPr>
        <w:ind w:start="360" w:hanging="360"/>
        <w:rPr/>
      </w:pPr>
      <w:r>
        <w:rPr/>
        <w:t xml:space="preserve">používat ručník, aby nedocházelo k opocení posilovacích strojů a laviček; </w:t>
      </w:r>
    </w:p>
    <w:p>
      <w:pPr>
        <w:pStyle w:val="Normal"/>
        <w:numPr>
          <w:ilvl w:val="0"/>
          <w:numId w:val="4"/>
        </w:numPr>
        <w:ind w:start="360" w:hanging="360"/>
        <w:rPr/>
      </w:pPr>
      <w:r>
        <w:rPr/>
        <w:t xml:space="preserve">posilovací stroje používat pouze dle návodu; </w:t>
      </w:r>
    </w:p>
    <w:p>
      <w:pPr>
        <w:pStyle w:val="Normal"/>
        <w:numPr>
          <w:ilvl w:val="0"/>
          <w:numId w:val="4"/>
        </w:numPr>
        <w:ind w:start="360" w:hanging="360"/>
        <w:rPr/>
      </w:pPr>
      <w:r>
        <w:rPr/>
        <w:t xml:space="preserve">chovat se šetrně k zařízení a vybavení v.m., k posilovacím a aerobním strojům; </w:t>
      </w:r>
    </w:p>
    <w:p>
      <w:pPr>
        <w:pStyle w:val="Normal"/>
        <w:numPr>
          <w:ilvl w:val="0"/>
          <w:numId w:val="4"/>
        </w:numPr>
        <w:ind w:start="360" w:hanging="360"/>
        <w:rPr/>
      </w:pPr>
      <w:r>
        <w:rPr/>
        <w:t xml:space="preserve">v případě závady na jakémkoli zařízení v.m. tuto závadu nahlásit; </w:t>
      </w:r>
    </w:p>
    <w:p>
      <w:pPr>
        <w:pStyle w:val="Normal"/>
        <w:numPr>
          <w:ilvl w:val="0"/>
          <w:numId w:val="4"/>
        </w:numPr>
        <w:ind w:start="360" w:hanging="360"/>
        <w:rPr/>
      </w:pPr>
      <w:r>
        <w:rPr/>
        <w:t xml:space="preserve">při použití činek zásadně používat uzávěry, aby nedocházelo k upadnutí kotouče a popř. roztržení gumové podlahové vrstvy; </w:t>
      </w:r>
    </w:p>
    <w:p>
      <w:pPr>
        <w:pStyle w:val="Normal"/>
        <w:numPr>
          <w:ilvl w:val="0"/>
          <w:numId w:val="4"/>
        </w:numPr>
        <w:ind w:start="360" w:hanging="360"/>
        <w:rPr/>
      </w:pPr>
      <w:r>
        <w:rPr/>
        <w:t>při použití jednoručních činek a kotoučů je vrátit na původní místo</w:t>
      </w:r>
      <w:r>
        <w:rPr>
          <w:b/>
        </w:rPr>
        <w:t xml:space="preserve"> </w:t>
      </w:r>
      <w:r>
        <w:rPr/>
        <w:t xml:space="preserve">– kotouče dle označení; </w:t>
      </w:r>
    </w:p>
    <w:p>
      <w:pPr>
        <w:pStyle w:val="Normal"/>
        <w:numPr>
          <w:ilvl w:val="0"/>
          <w:numId w:val="4"/>
        </w:numPr>
        <w:ind w:start="360" w:hanging="360"/>
        <w:rPr/>
      </w:pPr>
      <w:r>
        <w:rPr/>
        <w:t xml:space="preserve">cvičit ve větrané místnosti - otevřít okna, ale tak, aby nedocházelo k utržení žaluzií; </w:t>
      </w:r>
    </w:p>
    <w:p>
      <w:pPr>
        <w:pStyle w:val="Normal"/>
        <w:numPr>
          <w:ilvl w:val="0"/>
          <w:numId w:val="4"/>
        </w:numPr>
        <w:ind w:start="360" w:hanging="360"/>
        <w:rPr/>
      </w:pPr>
      <w:r>
        <w:rPr/>
        <w:t xml:space="preserve">chovat se ohleduplně k ostatním cvičícím; </w:t>
      </w:r>
    </w:p>
    <w:p>
      <w:pPr>
        <w:pStyle w:val="Normal"/>
        <w:numPr>
          <w:ilvl w:val="0"/>
          <w:numId w:val="4"/>
        </w:numPr>
        <w:ind w:start="360" w:hanging="360"/>
        <w:rPr/>
      </w:pPr>
      <w:r>
        <w:rPr/>
        <w:t xml:space="preserve">nepřeceňovat své síly a v případě cvičení s velkými hmotnostmi cvičit s dopomocí; </w:t>
      </w:r>
    </w:p>
    <w:p>
      <w:pPr>
        <w:pStyle w:val="Normal"/>
        <w:numPr>
          <w:ilvl w:val="0"/>
          <w:numId w:val="4"/>
        </w:numPr>
        <w:ind w:start="360" w:hanging="360"/>
        <w:rPr/>
      </w:pPr>
      <w:r>
        <w:rPr/>
        <w:t xml:space="preserve">zamezit možnosti zranění řádným rozcvičením a následným správným a přesným prováděním cviků; </w:t>
      </w:r>
    </w:p>
    <w:p>
      <w:pPr>
        <w:pStyle w:val="Normal"/>
        <w:numPr>
          <w:ilvl w:val="0"/>
          <w:numId w:val="4"/>
        </w:numPr>
        <w:ind w:start="360" w:hanging="360"/>
        <w:rPr/>
      </w:pPr>
      <w:r>
        <w:rPr/>
        <w:t xml:space="preserve">udržovat čistotu a pořádek, pro odpadky a žvýkačky používat odpadkový koš; </w:t>
      </w:r>
    </w:p>
    <w:p>
      <w:pPr>
        <w:pStyle w:val="Normal"/>
        <w:numPr>
          <w:ilvl w:val="0"/>
          <w:numId w:val="4"/>
        </w:numPr>
        <w:ind w:start="360" w:hanging="360"/>
        <w:rPr/>
      </w:pPr>
      <w:r>
        <w:rPr/>
        <w:t>při odchodu jako poslední, zhasnout světla, vypnout rozhlasovou aparaturu, vypnout topení a volnočasovou místnost uzamknout.</w:t>
      </w:r>
      <w:r>
        <w:rPr>
          <w:b/>
        </w:rPr>
        <w:t xml:space="preserve"> </w:t>
      </w:r>
    </w:p>
    <w:p>
      <w:pPr>
        <w:pStyle w:val="Normal"/>
        <w:spacing w:lineRule="auto" w:line="259" w:before="0" w:after="61"/>
        <w:ind w:start="0" w:hanging="0"/>
        <w:jc w:val="start"/>
        <w:rPr/>
      </w:pPr>
      <w:r>
        <w:rPr>
          <w:b/>
          <w:sz w:val="16"/>
        </w:rPr>
        <w:t xml:space="preserve"> </w:t>
      </w:r>
    </w:p>
    <w:p>
      <w:pPr>
        <w:pStyle w:val="Normal"/>
        <w:spacing w:lineRule="auto" w:line="259" w:before="0" w:after="0"/>
        <w:ind w:start="360" w:hanging="0"/>
        <w:jc w:val="start"/>
        <w:rPr/>
      </w:pPr>
      <w:r>
        <w:rPr>
          <w:b/>
        </w:rPr>
        <w:t xml:space="preserve"> </w:t>
      </w:r>
    </w:p>
    <w:p>
      <w:pPr>
        <w:pStyle w:val="Normal"/>
        <w:spacing w:lineRule="auto" w:line="259" w:before="0" w:after="13"/>
        <w:ind w:start="360" w:hanging="0"/>
        <w:jc w:val="start"/>
        <w:rPr/>
      </w:pPr>
      <w:r>
        <w:rPr>
          <w:b/>
        </w:rPr>
        <w:t xml:space="preserve"> </w:t>
      </w:r>
    </w:p>
    <w:p>
      <w:pPr>
        <w:pStyle w:val="Normal"/>
        <w:spacing w:lineRule="auto" w:line="259" w:before="0" w:after="0"/>
        <w:ind w:start="360" w:hanging="0"/>
        <w:jc w:val="start"/>
        <w:rPr/>
      </w:pPr>
      <w:r>
        <w:rPr>
          <w:b/>
          <w:sz w:val="28"/>
        </w:rPr>
        <w:t xml:space="preserve"> </w:t>
      </w:r>
    </w:p>
    <w:p>
      <w:pPr>
        <w:pStyle w:val="Nadpis3"/>
        <w:ind w:start="-5" w:hanging="10"/>
        <w:rPr/>
      </w:pPr>
      <w:r>
        <w:rPr/>
        <w:t>Závěrečné ustanovení</w:t>
      </w:r>
      <w:r>
        <w:rPr>
          <w:sz w:val="24"/>
        </w:rPr>
        <w:t xml:space="preserve"> </w:t>
      </w:r>
    </w:p>
    <w:p>
      <w:pPr>
        <w:pStyle w:val="Normal"/>
        <w:spacing w:lineRule="auto" w:line="259" w:before="0" w:after="27"/>
        <w:ind w:start="360" w:hanging="0"/>
        <w:jc w:val="start"/>
        <w:rPr/>
      </w:pPr>
      <w:r>
        <w:rPr>
          <w:b/>
        </w:rPr>
        <w:t xml:space="preserve"> </w:t>
      </w:r>
    </w:p>
    <w:p>
      <w:pPr>
        <w:pStyle w:val="Normal"/>
        <w:numPr>
          <w:ilvl w:val="0"/>
          <w:numId w:val="5"/>
        </w:numPr>
        <w:ind w:start="360" w:hanging="360"/>
        <w:rPr/>
      </w:pPr>
      <w:r>
        <w:rPr>
          <w:b/>
        </w:rPr>
        <w:t xml:space="preserve">V případě porušení provozního řádu bude cvičenci zamezen vstup do posilovny. </w:t>
      </w:r>
    </w:p>
    <w:p>
      <w:pPr>
        <w:pStyle w:val="Normal"/>
        <w:numPr>
          <w:ilvl w:val="0"/>
          <w:numId w:val="5"/>
        </w:numPr>
        <w:ind w:start="360" w:hanging="360"/>
        <w:rPr/>
      </w:pPr>
      <w:r>
        <w:rPr/>
        <w:t xml:space="preserve">Tento provozní řád nabývá platnosti dnem schválení výborem Tělovýchovné Jednoty Jílovice z.s. </w:t>
      </w:r>
    </w:p>
    <w:p>
      <w:pPr>
        <w:pStyle w:val="Normal"/>
        <w:numPr>
          <w:ilvl w:val="0"/>
          <w:numId w:val="5"/>
        </w:numPr>
        <w:ind w:start="360" w:hanging="360"/>
        <w:rPr/>
      </w:pPr>
      <w:r>
        <w:rPr/>
        <w:t xml:space="preserve">Při změně podmínek provozu, či jiné změně způsobu užívání bude schválen dodatek provozního řádu. </w:t>
      </w:r>
    </w:p>
    <w:p>
      <w:pPr>
        <w:pStyle w:val="Normal"/>
        <w:numPr>
          <w:ilvl w:val="0"/>
          <w:numId w:val="5"/>
        </w:numPr>
        <w:ind w:start="360" w:hanging="360"/>
        <w:rPr/>
      </w:pPr>
      <w:r>
        <w:rPr/>
        <w:t xml:space="preserve">Tento provozní řád byl projednán a schválen výborem Tělovýchovné Jednoty Jílovice z.s. na svém zasedání dne 25.2. 2025. </w:t>
      </w:r>
    </w:p>
    <w:p>
      <w:pPr>
        <w:pStyle w:val="Normal"/>
        <w:spacing w:lineRule="auto" w:line="259" w:before="0" w:after="0"/>
        <w:ind w:start="0" w:hanging="0"/>
        <w:jc w:val="start"/>
        <w:rPr/>
      </w:pPr>
      <w:r>
        <w:rPr/>
        <w:t xml:space="preserve"> </w:t>
      </w:r>
    </w:p>
    <w:p>
      <w:pPr>
        <w:pStyle w:val="Normal"/>
        <w:spacing w:lineRule="auto" w:line="259" w:before="0" w:after="0"/>
        <w:ind w:start="0" w:hanging="0"/>
        <w:jc w:val="start"/>
        <w:rPr/>
      </w:pPr>
      <w:r>
        <w:rPr/>
        <w:t xml:space="preserve"> </w:t>
      </w:r>
    </w:p>
    <w:p>
      <w:pPr>
        <w:pStyle w:val="Normal"/>
        <w:spacing w:lineRule="auto" w:line="259" w:before="0" w:after="0"/>
        <w:ind w:start="0" w:hanging="0"/>
        <w:jc w:val="start"/>
        <w:rPr/>
      </w:pPr>
      <w:r>
        <w:rPr/>
        <w:t xml:space="preserve"> </w:t>
      </w:r>
    </w:p>
    <w:p>
      <w:pPr>
        <w:pStyle w:val="Normal"/>
        <w:spacing w:lineRule="auto" w:line="259" w:before="0" w:after="0"/>
        <w:ind w:start="0" w:hanging="0"/>
        <w:jc w:val="start"/>
        <w:rPr/>
      </w:pPr>
      <w:r>
        <w:rPr>
          <w:b/>
        </w:rPr>
        <w:t xml:space="preserve"> </w:t>
      </w:r>
    </w:p>
    <w:p>
      <w:pPr>
        <w:pStyle w:val="Normal"/>
        <w:spacing w:lineRule="auto" w:line="259" w:before="0" w:after="0"/>
        <w:ind w:start="0" w:hanging="0"/>
        <w:jc w:val="start"/>
        <w:rPr/>
      </w:pPr>
      <w:r>
        <w:rPr>
          <w:b/>
        </w:rPr>
        <w:t xml:space="preserve"> </w:t>
      </w:r>
    </w:p>
    <w:p>
      <w:pPr>
        <w:pStyle w:val="Normal"/>
        <w:spacing w:lineRule="auto" w:line="259" w:before="0" w:after="0"/>
        <w:ind w:start="0" w:hanging="0"/>
        <w:jc w:val="start"/>
        <w:rPr/>
      </w:pPr>
      <w:r>
        <w:rPr>
          <w:b/>
        </w:rPr>
        <w:t xml:space="preserve"> </w:t>
      </w:r>
    </w:p>
    <w:p>
      <w:pPr>
        <w:pStyle w:val="Normal"/>
        <w:spacing w:lineRule="auto" w:line="259" w:before="0" w:after="0"/>
        <w:ind w:start="0" w:hanging="0"/>
        <w:jc w:val="start"/>
        <w:rPr/>
      </w:pPr>
      <w:r>
        <w:rPr>
          <w:b/>
        </w:rPr>
        <w:t xml:space="preserve"> </w:t>
      </w:r>
    </w:p>
    <w:p>
      <w:pPr>
        <w:pStyle w:val="Normal"/>
        <w:spacing w:lineRule="auto" w:line="259" w:before="0" w:after="0"/>
        <w:ind w:start="0" w:hanging="0"/>
        <w:jc w:val="start"/>
        <w:rPr/>
      </w:pPr>
      <w:r>
        <w:rPr>
          <w:b/>
        </w:rPr>
        <w:t xml:space="preserve"> </w:t>
      </w:r>
    </w:p>
    <w:p>
      <w:pPr>
        <w:pStyle w:val="Normal"/>
        <w:spacing w:lineRule="auto" w:line="259" w:before="0" w:after="0"/>
        <w:ind w:start="0" w:hanging="0"/>
        <w:jc w:val="start"/>
        <w:rPr/>
      </w:pPr>
      <w:r>
        <w:rPr>
          <w:b/>
        </w:rPr>
        <w:t xml:space="preserve"> </w:t>
      </w:r>
    </w:p>
    <w:p>
      <w:pPr>
        <w:pStyle w:val="Normal"/>
        <w:spacing w:lineRule="auto" w:line="259" w:before="0" w:after="0"/>
        <w:ind w:start="0" w:hanging="0"/>
        <w:jc w:val="start"/>
        <w:rPr/>
      </w:pPr>
      <w:r>
        <w:rPr>
          <w:b/>
        </w:rPr>
        <w:t xml:space="preserve"> </w:t>
      </w:r>
    </w:p>
    <w:p>
      <w:pPr>
        <w:pStyle w:val="Normal"/>
        <w:spacing w:lineRule="auto" w:line="259" w:before="0" w:after="23"/>
        <w:ind w:start="0" w:hanging="0"/>
        <w:jc w:val="start"/>
        <w:rPr/>
      </w:pPr>
      <w:r>
        <w:rPr>
          <w:b/>
        </w:rPr>
        <w:t xml:space="preserve"> </w:t>
      </w:r>
    </w:p>
    <w:p>
      <w:pPr>
        <w:pStyle w:val="Normal"/>
        <w:ind w:start="-5" w:hanging="10"/>
        <w:rPr/>
      </w:pPr>
      <w:r>
        <w:rPr>
          <w:b/>
        </w:rPr>
        <w:t>V Jílovici , dne 20.1. 2025</w:t>
      </w:r>
    </w:p>
    <w:p>
      <w:pPr>
        <w:pStyle w:val="Normal"/>
        <w:spacing w:lineRule="auto" w:line="259" w:before="0" w:after="0"/>
        <w:ind w:start="0" w:hanging="0"/>
        <w:jc w:val="start"/>
        <w:rPr/>
      </w:pPr>
      <w:r>
        <w:rPr>
          <w:b/>
        </w:rPr>
        <w:t xml:space="preserve"> </w:t>
      </w:r>
    </w:p>
    <w:p>
      <w:pPr>
        <w:pStyle w:val="Normal"/>
        <w:spacing w:lineRule="auto" w:line="259" w:before="0" w:after="0"/>
        <w:ind w:start="0" w:hanging="0"/>
        <w:jc w:val="start"/>
        <w:rPr/>
      </w:pPr>
      <w:r>
        <w:rPr>
          <w:b/>
        </w:rPr>
        <w:t xml:space="preserve"> </w:t>
      </w:r>
    </w:p>
    <w:p>
      <w:pPr>
        <w:pStyle w:val="Normal"/>
        <w:spacing w:lineRule="auto" w:line="259" w:before="0" w:after="0"/>
        <w:ind w:start="0" w:hanging="0"/>
        <w:jc w:val="start"/>
        <w:rPr/>
      </w:pPr>
      <w:r>
        <w:rPr>
          <w:b/>
        </w:rPr>
        <w:t xml:space="preserve"> </w:t>
      </w:r>
    </w:p>
    <w:p>
      <w:pPr>
        <w:pStyle w:val="Normal"/>
        <w:spacing w:lineRule="auto" w:line="259" w:before="0" w:after="0"/>
        <w:ind w:start="0" w:hanging="0"/>
        <w:jc w:val="start"/>
        <w:rPr/>
      </w:pPr>
      <w:r>
        <w:rPr>
          <w:b/>
        </w:rPr>
        <w:t xml:space="preserve"> </w:t>
      </w:r>
    </w:p>
    <w:p>
      <w:pPr>
        <w:pStyle w:val="Normal"/>
        <w:spacing w:lineRule="auto" w:line="259" w:before="0" w:after="0"/>
        <w:ind w:start="0" w:hanging="0"/>
        <w:jc w:val="start"/>
        <w:rPr/>
      </w:pPr>
      <w:r>
        <w:rPr>
          <w:b/>
        </w:rPr>
        <w:t xml:space="preserve"> </w:t>
      </w:r>
    </w:p>
    <w:p>
      <w:pPr>
        <w:pStyle w:val="Normal"/>
        <w:spacing w:lineRule="auto" w:line="259" w:before="0" w:after="15"/>
        <w:ind w:start="0" w:hanging="0"/>
        <w:jc w:val="start"/>
        <w:rPr/>
      </w:pPr>
      <w:r>
        <w:rPr>
          <w:b/>
        </w:rPr>
        <w:t xml:space="preserve"> </w:t>
      </w:r>
    </w:p>
    <w:p>
      <w:pPr>
        <w:pStyle w:val="Normal"/>
        <w:tabs>
          <w:tab w:val="center" w:pos="708" w:leader="none"/>
          <w:tab w:val="center" w:pos="1416" w:leader="none"/>
          <w:tab w:val="center" w:pos="2124" w:leader="none"/>
          <w:tab w:val="center" w:pos="2832" w:leader="none"/>
          <w:tab w:val="center" w:pos="3541" w:leader="none"/>
          <w:tab w:val="center" w:pos="4249" w:leader="none"/>
          <w:tab w:val="center" w:pos="4957" w:leader="none"/>
          <w:tab w:val="center" w:pos="5665" w:leader="none"/>
          <w:tab w:val="center" w:pos="7397" w:leader="none"/>
        </w:tabs>
        <w:ind w:start="-15" w:hanging="0"/>
        <w:jc w:val="start"/>
        <w:rPr/>
      </w:pPr>
      <w:r>
        <w:rPr>
          <w:b/>
        </w:rPr>
        <w:t xml:space="preserve"> </w:t>
      </w:r>
      <w:r>
        <w:rPr>
          <w:b/>
        </w:rPr>
        <w:tab/>
        <w:t xml:space="preserve"> </w:t>
        <w:tab/>
        <w:t xml:space="preserve"> </w:t>
        <w:tab/>
        <w:t xml:space="preserve"> </w:t>
        <w:tab/>
        <w:t xml:space="preserve"> </w:t>
        <w:tab/>
        <w:t xml:space="preserve"> </w:t>
        <w:tab/>
        <w:t xml:space="preserve"> </w:t>
        <w:tab/>
        <w:t xml:space="preserve"> </w:t>
        <w:tab/>
        <w:t xml:space="preserve"> </w:t>
        <w:tab/>
        <w:t xml:space="preserve">Ondřej Ježek </w:t>
      </w:r>
    </w:p>
    <w:p>
      <w:pPr>
        <w:pStyle w:val="Normal"/>
        <w:tabs>
          <w:tab w:val="center" w:pos="708" w:leader="none"/>
          <w:tab w:val="center" w:pos="1416" w:leader="none"/>
          <w:tab w:val="center" w:pos="2124" w:leader="none"/>
          <w:tab w:val="center" w:pos="2832" w:leader="none"/>
          <w:tab w:val="center" w:pos="3541" w:leader="none"/>
          <w:tab w:val="center" w:pos="4249" w:leader="none"/>
          <w:tab w:val="center" w:pos="4957" w:leader="none"/>
          <w:tab w:val="center" w:pos="5665" w:leader="none"/>
          <w:tab w:val="center" w:pos="6373" w:leader="none"/>
          <w:tab w:val="center" w:pos="7488" w:leader="none"/>
        </w:tabs>
        <w:spacing w:before="0" w:after="5"/>
        <w:ind w:start="-15" w:hanging="0"/>
        <w:jc w:val="start"/>
        <w:rPr/>
      </w:pPr>
      <w:r>
        <w:rPr>
          <w:b/>
        </w:rPr>
        <w:t xml:space="preserve"> </w:t>
      </w:r>
      <w:r>
        <w:rPr>
          <w:b/>
        </w:rPr>
        <w:tab/>
        <w:t xml:space="preserve"> </w:t>
        <w:tab/>
        <w:t xml:space="preserve"> </w:t>
        <w:tab/>
        <w:t xml:space="preserve"> </w:t>
        <w:tab/>
        <w:t xml:space="preserve"> </w:t>
        <w:tab/>
        <w:t xml:space="preserve"> </w:t>
        <w:tab/>
        <w:t xml:space="preserve"> </w:t>
        <w:tab/>
        <w:t xml:space="preserve"> </w:t>
        <w:tab/>
        <w:t xml:space="preserve"> </w:t>
        <w:tab/>
        <w:t xml:space="preserve"> </w:t>
        <w:tab/>
        <w:t>předseda</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5" w:gutter="0" w:header="719" w:top="1465" w:footer="453" w:bottom="143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Calibri">
    <w:charset w:val="ee" w:characterSet="windows-1250"/>
    <w:family w:val="roman"/>
    <w:pitch w:val="variable"/>
  </w:font>
  <w:font w:name="Times New Roman">
    <w:charset w:val="ee" w:characterSet="windows-1250"/>
    <w:family w:val="roman"/>
    <w:pitch w:val="variable"/>
  </w:font>
  <w:font w:name="Cambria">
    <w:charset w:val="ee" w:characterSet="windows-1250"/>
    <w:family w:val="roman"/>
    <w:pitch w:val="variable"/>
  </w:font>
  <w:font w:name="Liberation Sans">
    <w:altName w:val="Arial"/>
    <w:charset w:val="ee" w:characterSet="windows-1250"/>
    <w:family w:val="roman"/>
    <w:pitch w:val="variable"/>
  </w:font>
  <w:font w:name="Arial">
    <w:charset w:val="ee" w:characterSet="windows-1250"/>
    <w:family w:val="roman"/>
    <w:pitch w:val="variable"/>
  </w:font>
  <w:font w:name="Helvetica">
    <w:altName w:val="Arial"/>
    <w:charset w:val="ee" w:characterSet="windows-125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22"/>
      <w:ind w:start="0" w:hanging="0"/>
      <w:jc w:val="center"/>
      <w:rPr/>
    </w:pPr>
    <w:r>
      <w:rPr/>
      <w:fldChar w:fldCharType="begin"/>
    </w:r>
    <w:r>
      <w:rPr/>
      <w:instrText xml:space="preserve"> PAGE </w:instrText>
    </w:r>
    <w:r>
      <w:rPr/>
      <w:fldChar w:fldCharType="separate"/>
    </w:r>
    <w:r>
      <w:rPr/>
      <w:t>0</w:t>
    </w:r>
    <w:r>
      <w:rPr/>
      <w:fldChar w:fldCharType="end"/>
    </w:r>
    <w:r>
      <w:rPr/>
      <w:t xml:space="preserve"> </w:t>
    </w:r>
  </w:p>
  <w:p>
    <w:pPr>
      <w:pStyle w:val="Normal"/>
      <w:spacing w:lineRule="auto" w:line="259" w:before="0" w:after="0"/>
      <w:ind w:start="0" w:end="2" w:hanging="0"/>
      <w:jc w:val="center"/>
      <w:rPr/>
    </w:pPr>
    <w:r>
      <w:rPr/>
      <w:t xml:space="preserve">Provozní řád posilovny </w:t>
    </w:r>
  </w:p>
  <w:p>
    <w:pPr>
      <w:pStyle w:val="Normal"/>
      <w:spacing w:lineRule="auto" w:line="259" w:before="0" w:after="0"/>
      <w:ind w:start="0" w:hanging="0"/>
      <w:jc w:val="start"/>
      <w:rPr/>
    </w:pPr>
    <w:r>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22"/>
      <w:ind w:start="0" w:hanging="0"/>
      <w:jc w:val="center"/>
      <w:rPr/>
    </w:pPr>
    <w:r>
      <w:rPr/>
      <w:fldChar w:fldCharType="begin"/>
    </w:r>
    <w:r>
      <w:rPr/>
      <w:instrText xml:space="preserve"> PAGE </w:instrText>
    </w:r>
    <w:r>
      <w:rPr/>
      <w:fldChar w:fldCharType="separate"/>
    </w:r>
    <w:r>
      <w:rPr/>
      <w:t>5</w:t>
    </w:r>
    <w:r>
      <w:rPr/>
      <w:fldChar w:fldCharType="end"/>
    </w:r>
    <w:r>
      <w:rPr/>
      <w:t xml:space="preserve"> </w:t>
    </w:r>
  </w:p>
  <w:p>
    <w:pPr>
      <w:pStyle w:val="Normal"/>
      <w:spacing w:lineRule="auto" w:line="259" w:before="0" w:after="0"/>
      <w:ind w:start="0" w:end="2" w:hanging="0"/>
      <w:jc w:val="center"/>
      <w:rPr/>
    </w:pPr>
    <w:r>
      <w:rPr/>
      <w:t>Provozní řád volnočasové místnosti</w:t>
    </w:r>
  </w:p>
  <w:p>
    <w:pPr>
      <w:pStyle w:val="Normal"/>
      <w:spacing w:lineRule="auto" w:line="259" w:before="0" w:after="0"/>
      <w:ind w:start="0" w:hanging="0"/>
      <w:jc w:val="start"/>
      <w:rPr/>
    </w:pPr>
    <w:r>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22"/>
      <w:ind w:start="0" w:hanging="0"/>
      <w:jc w:val="center"/>
      <w:rPr/>
    </w:pPr>
    <w:r>
      <w:rPr/>
      <w:fldChar w:fldCharType="begin"/>
    </w:r>
    <w:r>
      <w:rPr/>
      <w:instrText xml:space="preserve"> PAGE </w:instrText>
    </w:r>
    <w:r>
      <w:rPr/>
      <w:fldChar w:fldCharType="separate"/>
    </w:r>
    <w:r>
      <w:rPr/>
      <w:t>5</w:t>
    </w:r>
    <w:r>
      <w:rPr/>
      <w:fldChar w:fldCharType="end"/>
    </w:r>
    <w:r>
      <w:rPr/>
      <w:t xml:space="preserve"> </w:t>
    </w:r>
  </w:p>
  <w:p>
    <w:pPr>
      <w:pStyle w:val="Normal"/>
      <w:spacing w:lineRule="auto" w:line="259" w:before="0" w:after="0"/>
      <w:ind w:start="0" w:end="2" w:hanging="0"/>
      <w:jc w:val="center"/>
      <w:rPr/>
    </w:pPr>
    <w:r>
      <w:rPr/>
      <w:t>Provozní řád volnočasové místnosti</w:t>
    </w:r>
  </w:p>
  <w:p>
    <w:pPr>
      <w:pStyle w:val="Normal"/>
      <w:spacing w:lineRule="auto" w:line="259" w:before="0" w:after="0"/>
      <w:ind w:start="0" w:hanging="0"/>
      <w:jc w:val="start"/>
      <w:rPr/>
    </w:pPr>
    <w:r>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538" w:leader="none"/>
        <w:tab w:val="center" w:pos="9073" w:leader="none"/>
      </w:tabs>
      <w:spacing w:lineRule="auto" w:line="259" w:before="0" w:after="0"/>
      <w:ind w:start="0" w:hanging="0"/>
      <w:jc w:val="start"/>
      <w:rPr/>
    </w:pPr>
    <w:r>
      <w:rPr/>
      <w:t xml:space="preserve"> </w:t>
    </w:r>
    <w:r>
      <w:rPr/>
      <w:tab/>
      <w:t xml:space="preserve">Obec Malá Štáhle </w:t>
      <w:tab/>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538" w:leader="none"/>
        <w:tab w:val="center" w:pos="9073" w:leader="none"/>
      </w:tabs>
      <w:spacing w:lineRule="auto" w:line="259" w:before="0" w:after="0"/>
      <w:ind w:start="0" w:hanging="0"/>
      <w:jc w:val="center"/>
      <w:rPr/>
    </w:pPr>
    <w:r>
      <w:rPr/>
      <w:t>Tělovýchovná Jednota Jílovice z.s.</w:t>
    </w:r>
  </w:p>
  <w:p>
    <w:pPr>
      <w:pStyle w:val="Normal"/>
      <w:tabs>
        <w:tab w:val="clear" w:pos="708"/>
        <w:tab w:val="center" w:pos="4538" w:leader="none"/>
        <w:tab w:val="center" w:pos="9073" w:leader="none"/>
      </w:tabs>
      <w:spacing w:lineRule="auto" w:line="259" w:before="0" w:after="0"/>
      <w:ind w:start="0" w:hanging="0"/>
      <w:jc w:val="star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538" w:leader="none"/>
        <w:tab w:val="center" w:pos="9073" w:leader="none"/>
      </w:tabs>
      <w:spacing w:lineRule="auto" w:line="259" w:before="0" w:after="0"/>
      <w:ind w:start="0" w:hanging="0"/>
      <w:jc w:val="center"/>
      <w:rPr/>
    </w:pPr>
    <w:r>
      <w:rPr/>
      <w:t>Tělovýchovná Jednota Jílovice z.s.</w:t>
    </w:r>
  </w:p>
  <w:p>
    <w:pPr>
      <w:pStyle w:val="Normal"/>
      <w:tabs>
        <w:tab w:val="clear" w:pos="708"/>
        <w:tab w:val="center" w:pos="4538" w:leader="none"/>
        <w:tab w:val="center" w:pos="9073" w:leader="none"/>
      </w:tabs>
      <w:spacing w:lineRule="auto" w:line="259" w:before="0" w:after="0"/>
      <w:ind w:start="0" w:hanging="0"/>
      <w:jc w:val="star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lowerLetter"/>
      <w:lvlText w:val="%1."/>
      <w:lvlJc w:val="start"/>
      <w:pPr>
        <w:tabs>
          <w:tab w:val="num" w:pos="0"/>
        </w:tabs>
        <w:ind w:start="7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start"/>
      <w:pPr>
        <w:tabs>
          <w:tab w:val="num" w:pos="0"/>
        </w:tabs>
        <w:ind w:star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start"/>
      <w:pPr>
        <w:tabs>
          <w:tab w:val="num" w:pos="0"/>
        </w:tabs>
        <w:ind w:star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start"/>
      <w:pPr>
        <w:tabs>
          <w:tab w:val="num" w:pos="0"/>
        </w:tabs>
        <w:ind w:star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start"/>
      <w:pPr>
        <w:tabs>
          <w:tab w:val="num" w:pos="0"/>
        </w:tabs>
        <w:ind w:star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start"/>
      <w:pPr>
        <w:tabs>
          <w:tab w:val="num" w:pos="0"/>
        </w:tabs>
        <w:ind w:star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start"/>
      <w:pPr>
        <w:tabs>
          <w:tab w:val="num" w:pos="0"/>
        </w:tabs>
        <w:ind w:star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start"/>
      <w:pPr>
        <w:tabs>
          <w:tab w:val="num" w:pos="0"/>
        </w:tabs>
        <w:ind w:star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start"/>
      <w:pPr>
        <w:tabs>
          <w:tab w:val="num" w:pos="0"/>
        </w:tabs>
        <w:ind w:star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
    <w:lvl w:ilvl="0">
      <w:start w:val="1"/>
      <w:numFmt w:val="bullet"/>
      <w:lvlText w:val="-"/>
      <w:lvlJc w:val="start"/>
      <w:pPr>
        <w:tabs>
          <w:tab w:val="num" w:pos="0"/>
        </w:tabs>
        <w:ind w:start="321"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start"/>
      <w:pPr>
        <w:tabs>
          <w:tab w:val="num" w:pos="0"/>
        </w:tabs>
        <w:ind w:start="10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start"/>
      <w:pPr>
        <w:tabs>
          <w:tab w:val="num" w:pos="0"/>
        </w:tabs>
        <w:ind w:start="18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start"/>
      <w:pPr>
        <w:tabs>
          <w:tab w:val="num" w:pos="0"/>
        </w:tabs>
        <w:ind w:start="25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start"/>
      <w:pPr>
        <w:tabs>
          <w:tab w:val="num" w:pos="0"/>
        </w:tabs>
        <w:ind w:start="324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start"/>
      <w:pPr>
        <w:tabs>
          <w:tab w:val="num" w:pos="0"/>
        </w:tabs>
        <w:ind w:start="396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start"/>
      <w:pPr>
        <w:tabs>
          <w:tab w:val="num" w:pos="0"/>
        </w:tabs>
        <w:ind w:start="46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start"/>
      <w:pPr>
        <w:tabs>
          <w:tab w:val="num" w:pos="0"/>
        </w:tabs>
        <w:ind w:start="54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start"/>
      <w:pPr>
        <w:tabs>
          <w:tab w:val="num" w:pos="0"/>
        </w:tabs>
        <w:ind w:start="61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abstractNum>
  <w:abstractNum w:abstractNumId="3">
    <w:lvl w:ilvl="0">
      <w:start w:val="1"/>
      <w:numFmt w:val="lowerLetter"/>
      <w:lvlText w:val="%1."/>
      <w:lvlJc w:val="start"/>
      <w:pPr>
        <w:tabs>
          <w:tab w:val="num" w:pos="0"/>
        </w:tabs>
        <w:ind w:star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start"/>
      <w:pPr>
        <w:tabs>
          <w:tab w:val="num" w:pos="0"/>
        </w:tabs>
        <w:ind w:star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start"/>
      <w:pPr>
        <w:tabs>
          <w:tab w:val="num" w:pos="0"/>
        </w:tabs>
        <w:ind w:star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start"/>
      <w:pPr>
        <w:tabs>
          <w:tab w:val="num" w:pos="0"/>
        </w:tabs>
        <w:ind w:star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start"/>
      <w:pPr>
        <w:tabs>
          <w:tab w:val="num" w:pos="0"/>
        </w:tabs>
        <w:ind w:star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start"/>
      <w:pPr>
        <w:tabs>
          <w:tab w:val="num" w:pos="0"/>
        </w:tabs>
        <w:ind w:star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start"/>
      <w:pPr>
        <w:tabs>
          <w:tab w:val="num" w:pos="0"/>
        </w:tabs>
        <w:ind w:star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start"/>
      <w:pPr>
        <w:tabs>
          <w:tab w:val="num" w:pos="0"/>
        </w:tabs>
        <w:ind w:star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start"/>
      <w:pPr>
        <w:tabs>
          <w:tab w:val="num" w:pos="0"/>
        </w:tabs>
        <w:ind w:star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4">
    <w:lvl w:ilvl="0">
      <w:start w:val="1"/>
      <w:numFmt w:val="bullet"/>
      <w:lvlText w:val="-"/>
      <w:lvlJc w:val="start"/>
      <w:pPr>
        <w:tabs>
          <w:tab w:val="num" w:pos="0"/>
        </w:tabs>
        <w:ind w:start="360" w:hanging="0"/>
      </w:pPr>
      <w:rPr>
        <w:rFonts w:ascii="Times New Roman" w:hAnsi="Times New Roman" w:cs="Times New Roman" w:hint="default"/>
        <w:dstrike w:val="false"/>
        <w:strike w:val="false"/>
        <w:vertAlign w:val="baseline"/>
        <w:position w:val="0"/>
        <w:sz w:val="24"/>
        <w:sz w:val="24"/>
        <w:i w:val="false"/>
        <w:u w:val="none" w:color="000000"/>
        <w:b/>
        <w:shd w:fill="auto" w:val="clear"/>
        <w:szCs w:val="24"/>
        <w:bCs/>
        <w:color w:val="000000"/>
      </w:rPr>
    </w:lvl>
    <w:lvl w:ilvl="1">
      <w:start w:val="1"/>
      <w:numFmt w:val="bullet"/>
      <w:lvlText w:val="o"/>
      <w:lvlJc w:val="start"/>
      <w:pPr>
        <w:tabs>
          <w:tab w:val="num" w:pos="0"/>
        </w:tabs>
        <w:ind w:start="1080" w:hanging="0"/>
      </w:pPr>
      <w:rPr>
        <w:rFonts w:ascii="Times New Roman" w:hAnsi="Times New Roman" w:cs="Times New Roman" w:hint="default"/>
        <w:dstrike w:val="false"/>
        <w:strike w:val="false"/>
        <w:vertAlign w:val="baseline"/>
        <w:position w:val="0"/>
        <w:sz w:val="24"/>
        <w:sz w:val="24"/>
        <w:i w:val="false"/>
        <w:u w:val="none" w:color="000000"/>
        <w:b/>
        <w:shd w:fill="auto" w:val="clear"/>
        <w:szCs w:val="24"/>
        <w:bCs/>
        <w:color w:val="000000"/>
      </w:rPr>
    </w:lvl>
    <w:lvl w:ilvl="2">
      <w:start w:val="1"/>
      <w:numFmt w:val="bullet"/>
      <w:lvlText w:val="▪"/>
      <w:lvlJc w:val="start"/>
      <w:pPr>
        <w:tabs>
          <w:tab w:val="num" w:pos="0"/>
        </w:tabs>
        <w:ind w:start="1800" w:hanging="0"/>
      </w:pPr>
      <w:rPr>
        <w:rFonts w:ascii="Times New Roman" w:hAnsi="Times New Roman" w:cs="Times New Roman" w:hint="default"/>
        <w:dstrike w:val="false"/>
        <w:strike w:val="false"/>
        <w:vertAlign w:val="baseline"/>
        <w:position w:val="0"/>
        <w:sz w:val="24"/>
        <w:sz w:val="24"/>
        <w:i w:val="false"/>
        <w:u w:val="none" w:color="000000"/>
        <w:b/>
        <w:shd w:fill="auto" w:val="clear"/>
        <w:szCs w:val="24"/>
        <w:bCs/>
        <w:color w:val="000000"/>
      </w:rPr>
    </w:lvl>
    <w:lvl w:ilvl="3">
      <w:start w:val="1"/>
      <w:numFmt w:val="bullet"/>
      <w:lvlText w:val="•"/>
      <w:lvlJc w:val="start"/>
      <w:pPr>
        <w:tabs>
          <w:tab w:val="num" w:pos="0"/>
        </w:tabs>
        <w:ind w:start="2520" w:hanging="0"/>
      </w:pPr>
      <w:rPr>
        <w:rFonts w:ascii="Times New Roman" w:hAnsi="Times New Roman" w:cs="Times New Roman" w:hint="default"/>
        <w:dstrike w:val="false"/>
        <w:strike w:val="false"/>
        <w:vertAlign w:val="baseline"/>
        <w:position w:val="0"/>
        <w:sz w:val="24"/>
        <w:sz w:val="24"/>
        <w:i w:val="false"/>
        <w:u w:val="none" w:color="000000"/>
        <w:b/>
        <w:shd w:fill="auto" w:val="clear"/>
        <w:szCs w:val="24"/>
        <w:bCs/>
        <w:color w:val="000000"/>
      </w:rPr>
    </w:lvl>
    <w:lvl w:ilvl="4">
      <w:start w:val="1"/>
      <w:numFmt w:val="bullet"/>
      <w:lvlText w:val="o"/>
      <w:lvlJc w:val="start"/>
      <w:pPr>
        <w:tabs>
          <w:tab w:val="num" w:pos="0"/>
        </w:tabs>
        <w:ind w:start="3240" w:hanging="0"/>
      </w:pPr>
      <w:rPr>
        <w:rFonts w:ascii="Times New Roman" w:hAnsi="Times New Roman" w:cs="Times New Roman" w:hint="default"/>
        <w:dstrike w:val="false"/>
        <w:strike w:val="false"/>
        <w:vertAlign w:val="baseline"/>
        <w:position w:val="0"/>
        <w:sz w:val="24"/>
        <w:sz w:val="24"/>
        <w:i w:val="false"/>
        <w:u w:val="none" w:color="000000"/>
        <w:b/>
        <w:shd w:fill="auto" w:val="clear"/>
        <w:szCs w:val="24"/>
        <w:bCs/>
        <w:color w:val="000000"/>
      </w:rPr>
    </w:lvl>
    <w:lvl w:ilvl="5">
      <w:start w:val="1"/>
      <w:numFmt w:val="bullet"/>
      <w:lvlText w:val="▪"/>
      <w:lvlJc w:val="start"/>
      <w:pPr>
        <w:tabs>
          <w:tab w:val="num" w:pos="0"/>
        </w:tabs>
        <w:ind w:start="3960" w:hanging="0"/>
      </w:pPr>
      <w:rPr>
        <w:rFonts w:ascii="Times New Roman" w:hAnsi="Times New Roman" w:cs="Times New Roman" w:hint="default"/>
        <w:dstrike w:val="false"/>
        <w:strike w:val="false"/>
        <w:vertAlign w:val="baseline"/>
        <w:position w:val="0"/>
        <w:sz w:val="24"/>
        <w:sz w:val="24"/>
        <w:i w:val="false"/>
        <w:u w:val="none" w:color="000000"/>
        <w:b/>
        <w:shd w:fill="auto" w:val="clear"/>
        <w:szCs w:val="24"/>
        <w:bCs/>
        <w:color w:val="000000"/>
      </w:rPr>
    </w:lvl>
    <w:lvl w:ilvl="6">
      <w:start w:val="1"/>
      <w:numFmt w:val="bullet"/>
      <w:lvlText w:val="•"/>
      <w:lvlJc w:val="start"/>
      <w:pPr>
        <w:tabs>
          <w:tab w:val="num" w:pos="0"/>
        </w:tabs>
        <w:ind w:start="4680" w:hanging="0"/>
      </w:pPr>
      <w:rPr>
        <w:rFonts w:ascii="Times New Roman" w:hAnsi="Times New Roman" w:cs="Times New Roman" w:hint="default"/>
        <w:dstrike w:val="false"/>
        <w:strike w:val="false"/>
        <w:vertAlign w:val="baseline"/>
        <w:position w:val="0"/>
        <w:sz w:val="24"/>
        <w:sz w:val="24"/>
        <w:i w:val="false"/>
        <w:u w:val="none" w:color="000000"/>
        <w:b/>
        <w:shd w:fill="auto" w:val="clear"/>
        <w:szCs w:val="24"/>
        <w:bCs/>
        <w:color w:val="000000"/>
      </w:rPr>
    </w:lvl>
    <w:lvl w:ilvl="7">
      <w:start w:val="1"/>
      <w:numFmt w:val="bullet"/>
      <w:lvlText w:val="o"/>
      <w:lvlJc w:val="start"/>
      <w:pPr>
        <w:tabs>
          <w:tab w:val="num" w:pos="0"/>
        </w:tabs>
        <w:ind w:start="5400" w:hanging="0"/>
      </w:pPr>
      <w:rPr>
        <w:rFonts w:ascii="Times New Roman" w:hAnsi="Times New Roman" w:cs="Times New Roman" w:hint="default"/>
        <w:dstrike w:val="false"/>
        <w:strike w:val="false"/>
        <w:vertAlign w:val="baseline"/>
        <w:position w:val="0"/>
        <w:sz w:val="24"/>
        <w:sz w:val="24"/>
        <w:i w:val="false"/>
        <w:u w:val="none" w:color="000000"/>
        <w:b/>
        <w:shd w:fill="auto" w:val="clear"/>
        <w:szCs w:val="24"/>
        <w:bCs/>
        <w:color w:val="000000"/>
      </w:rPr>
    </w:lvl>
    <w:lvl w:ilvl="8">
      <w:start w:val="1"/>
      <w:numFmt w:val="bullet"/>
      <w:lvlText w:val="▪"/>
      <w:lvlJc w:val="start"/>
      <w:pPr>
        <w:tabs>
          <w:tab w:val="num" w:pos="0"/>
        </w:tabs>
        <w:ind w:start="6120" w:hanging="0"/>
      </w:pPr>
      <w:rPr>
        <w:rFonts w:ascii="Times New Roman" w:hAnsi="Times New Roman" w:cs="Times New Roman" w:hint="default"/>
        <w:dstrike w:val="false"/>
        <w:strike w:val="false"/>
        <w:vertAlign w:val="baseline"/>
        <w:position w:val="0"/>
        <w:sz w:val="24"/>
        <w:sz w:val="24"/>
        <w:i w:val="false"/>
        <w:u w:val="none" w:color="000000"/>
        <w:b/>
        <w:shd w:fill="auto" w:val="clear"/>
        <w:szCs w:val="24"/>
        <w:bCs/>
        <w:color w:val="000000"/>
      </w:rPr>
    </w:lvl>
  </w:abstractNum>
  <w:abstractNum w:abstractNumId="5">
    <w:lvl w:ilvl="0">
      <w:start w:val="1"/>
      <w:numFmt w:val="lowerLetter"/>
      <w:lvlText w:val="%1."/>
      <w:lvlJc w:val="start"/>
      <w:pPr>
        <w:tabs>
          <w:tab w:val="num" w:pos="0"/>
        </w:tabs>
        <w:ind w:star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start"/>
      <w:pPr>
        <w:tabs>
          <w:tab w:val="num" w:pos="0"/>
        </w:tabs>
        <w:ind w:star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start"/>
      <w:pPr>
        <w:tabs>
          <w:tab w:val="num" w:pos="0"/>
        </w:tabs>
        <w:ind w:star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start"/>
      <w:pPr>
        <w:tabs>
          <w:tab w:val="num" w:pos="0"/>
        </w:tabs>
        <w:ind w:star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start"/>
      <w:pPr>
        <w:tabs>
          <w:tab w:val="num" w:pos="0"/>
        </w:tabs>
        <w:ind w:star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start"/>
      <w:pPr>
        <w:tabs>
          <w:tab w:val="num" w:pos="0"/>
        </w:tabs>
        <w:ind w:star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start"/>
      <w:pPr>
        <w:tabs>
          <w:tab w:val="num" w:pos="0"/>
        </w:tabs>
        <w:ind w:star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start"/>
      <w:pPr>
        <w:tabs>
          <w:tab w:val="num" w:pos="0"/>
        </w:tabs>
        <w:ind w:star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start"/>
      <w:pPr>
        <w:tabs>
          <w:tab w:val="num" w:pos="0"/>
        </w:tabs>
        <w:ind w:star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6">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cs-CZ" w:eastAsia="cs-CZ"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64" w:before="0" w:after="5"/>
      <w:ind w:start="10" w:hanging="10"/>
      <w:jc w:val="both"/>
    </w:pPr>
    <w:rPr>
      <w:rFonts w:ascii="Times New Roman" w:hAnsi="Times New Roman" w:eastAsia="Times New Roman" w:cs="Times New Roman"/>
      <w:color w:val="000000"/>
      <w:kern w:val="0"/>
      <w:sz w:val="24"/>
      <w:szCs w:val="22"/>
      <w:lang w:val="cs-CZ" w:eastAsia="cs-CZ" w:bidi="ar-SA"/>
    </w:rPr>
  </w:style>
  <w:style w:type="paragraph" w:styleId="Nadpis1">
    <w:name w:val="Heading 1"/>
    <w:next w:val="Normal"/>
    <w:link w:val="Nadpis1Char"/>
    <w:uiPriority w:val="9"/>
    <w:unhideWhenUsed/>
    <w:qFormat/>
    <w:pPr>
      <w:keepNext w:val="true"/>
      <w:keepLines/>
      <w:widowControl/>
      <w:suppressAutoHyphens w:val="true"/>
      <w:bidi w:val="0"/>
      <w:spacing w:lineRule="auto" w:line="259" w:before="0" w:after="242"/>
      <w:jc w:val="start"/>
      <w:outlineLvl w:val="0"/>
    </w:pPr>
    <w:rPr>
      <w:rFonts w:ascii="Cambria" w:hAnsi="Cambria" w:eastAsia="Cambria" w:cs="Cambria"/>
      <w:b/>
      <w:color w:val="000000"/>
      <w:kern w:val="0"/>
      <w:sz w:val="40"/>
      <w:szCs w:val="22"/>
      <w:lang w:val="cs-CZ" w:eastAsia="cs-CZ" w:bidi="ar-SA"/>
    </w:rPr>
  </w:style>
  <w:style w:type="paragraph" w:styleId="Nadpis2">
    <w:name w:val="Heading 2"/>
    <w:next w:val="Normal"/>
    <w:link w:val="Nadpis2Char"/>
    <w:uiPriority w:val="9"/>
    <w:unhideWhenUsed/>
    <w:qFormat/>
    <w:pPr>
      <w:keepNext w:val="true"/>
      <w:keepLines/>
      <w:widowControl/>
      <w:suppressAutoHyphens w:val="true"/>
      <w:bidi w:val="0"/>
      <w:spacing w:lineRule="auto" w:line="259" w:before="0" w:after="0"/>
      <w:jc w:val="start"/>
      <w:outlineLvl w:val="1"/>
    </w:pPr>
    <w:rPr>
      <w:rFonts w:ascii="Times New Roman" w:hAnsi="Times New Roman" w:eastAsia="Times New Roman" w:cs="Times New Roman"/>
      <w:b/>
      <w:color w:val="000000"/>
      <w:kern w:val="0"/>
      <w:sz w:val="40"/>
      <w:szCs w:val="22"/>
      <w:lang w:val="cs-CZ" w:eastAsia="cs-CZ" w:bidi="ar-SA"/>
    </w:rPr>
  </w:style>
  <w:style w:type="paragraph" w:styleId="Nadpis3">
    <w:name w:val="Heading 3"/>
    <w:next w:val="Normal"/>
    <w:link w:val="Nadpis3Char"/>
    <w:uiPriority w:val="9"/>
    <w:unhideWhenUsed/>
    <w:qFormat/>
    <w:pPr>
      <w:keepNext w:val="true"/>
      <w:keepLines/>
      <w:widowControl/>
      <w:suppressAutoHyphens w:val="true"/>
      <w:bidi w:val="0"/>
      <w:spacing w:lineRule="auto" w:line="259" w:before="0" w:after="0"/>
      <w:ind w:start="10" w:hanging="10"/>
      <w:jc w:val="start"/>
      <w:outlineLvl w:val="2"/>
    </w:pPr>
    <w:rPr>
      <w:rFonts w:ascii="Times New Roman" w:hAnsi="Times New Roman" w:eastAsia="Times New Roman" w:cs="Times New Roman"/>
      <w:b/>
      <w:color w:val="000000"/>
      <w:kern w:val="0"/>
      <w:sz w:val="28"/>
      <w:szCs w:val="22"/>
      <w:lang w:val="cs-CZ" w:eastAsia="cs-CZ" w:bidi="ar-SA"/>
    </w:rPr>
  </w:style>
  <w:style w:type="character" w:styleId="DefaultParagraphFont" w:default="1">
    <w:name w:val="Default Paragraph Font"/>
    <w:uiPriority w:val="1"/>
    <w:semiHidden/>
    <w:unhideWhenUsed/>
    <w:qFormat/>
    <w:rPr/>
  </w:style>
  <w:style w:type="character" w:styleId="Nadpis1Char" w:customStyle="1">
    <w:name w:val="Nadpis 1 Char"/>
    <w:qFormat/>
    <w:rPr>
      <w:rFonts w:ascii="Cambria" w:hAnsi="Cambria" w:eastAsia="Cambria" w:cs="Cambria"/>
      <w:b/>
      <w:color w:val="000000"/>
      <w:sz w:val="40"/>
    </w:rPr>
  </w:style>
  <w:style w:type="character" w:styleId="Nadpis2Char" w:customStyle="1">
    <w:name w:val="Nadpis 2 Char"/>
    <w:qFormat/>
    <w:rPr>
      <w:rFonts w:ascii="Times New Roman" w:hAnsi="Times New Roman" w:eastAsia="Times New Roman" w:cs="Times New Roman"/>
      <w:b/>
      <w:color w:val="000000"/>
      <w:sz w:val="40"/>
    </w:rPr>
  </w:style>
  <w:style w:type="character" w:styleId="Nadpis3Char" w:customStyle="1">
    <w:name w:val="Nadpis 3 Char"/>
    <w:qFormat/>
    <w:rPr>
      <w:rFonts w:ascii="Times New Roman" w:hAnsi="Times New Roman" w:eastAsia="Times New Roman" w:cs="Times New Roman"/>
      <w:b/>
      <w:color w:val="000000"/>
      <w:sz w:val="28"/>
    </w:rPr>
  </w:style>
  <w:style w:type="paragraph" w:styleId="Nadpis" w:customStyle="1">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customStyle="1">
    <w:name w:val="Rejstřík"/>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Cs w:val="24"/>
    </w:rPr>
  </w:style>
  <w:style w:type="paragraph" w:styleId="Zhlavazpat" w:customStyle="1">
    <w:name w:val="Záhlaví a zápatí"/>
    <w:basedOn w:val="Normal"/>
    <w:qFormat/>
    <w:pPr/>
    <w:rPr/>
  </w:style>
  <w:style w:type="paragraph" w:styleId="Zhlav">
    <w:name w:val="Header"/>
    <w:basedOn w:val="Zhlavazpat"/>
    <w:pPr/>
    <w:rPr/>
  </w:style>
  <w:style w:type="paragraph" w:styleId="Zpat">
    <w:name w:val="Footer"/>
    <w:basedOn w:val="Zhlavazp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LibreOffice/7.3.2.2$Windows_X86_64 LibreOffice_project/49f2b1bff42cfccbd8f788c8dc32c1c309559be0</Application>
  <AppVersion>15.0000</AppVersion>
  <Pages>5</Pages>
  <Words>1050</Words>
  <Characters>6193</Characters>
  <CharactersWithSpaces>7518</CharactersWithSpaces>
  <Paragraphs>159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2025-01-03T21:30:00Z</dcterms:created>
  <dc:creator>Petik</dc:creator>
  <dc:description/>
  <dc:language>cs-CZ</dc:language>
  <cp:lastModifiedBy/>
  <cp:lastPrinted>2025-01-18T14:59:27Z</cp:lastPrinted>
  <dcterms:modified xsi:type="dcterms:W3CDTF">2025-01-31T09:22:44Z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